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BC" w:rsidRDefault="00D730BC" w:rsidP="00D730BC">
      <w:pPr>
        <w:jc w:val="both"/>
        <w:rPr>
          <w:sz w:val="24"/>
        </w:rPr>
      </w:pPr>
    </w:p>
    <w:p w:rsidR="00D730BC" w:rsidRDefault="00D730BC" w:rsidP="00D730BC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657350" cy="164782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C" w:rsidRDefault="00D730BC" w:rsidP="00D730BC">
      <w:pPr>
        <w:jc w:val="center"/>
        <w:rPr>
          <w:b/>
          <w:sz w:val="40"/>
        </w:rPr>
      </w:pPr>
    </w:p>
    <w:p w:rsidR="00D730BC" w:rsidRDefault="00D730BC" w:rsidP="00D730BC">
      <w:pPr>
        <w:jc w:val="center"/>
        <w:rPr>
          <w:b/>
          <w:sz w:val="40"/>
        </w:rPr>
      </w:pPr>
    </w:p>
    <w:p w:rsidR="00D730BC" w:rsidRPr="00D730BC" w:rsidRDefault="00D730BC" w:rsidP="00D730B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 w:rsidRPr="00D730BC">
        <w:rPr>
          <w:rFonts w:ascii="Times New Roman" w:hAnsi="Times New Roman" w:cs="Times New Roman"/>
          <w:b/>
          <w:sz w:val="28"/>
        </w:rPr>
        <w:t xml:space="preserve">TRIVIS – </w:t>
      </w:r>
      <w:r w:rsidRPr="00D730BC">
        <w:rPr>
          <w:rFonts w:ascii="Times New Roman" w:hAnsi="Times New Roman" w:cs="Times New Roman"/>
          <w:b/>
        </w:rPr>
        <w:t xml:space="preserve">Střední škola veřejnoprávní Třebechovice pod </w:t>
      </w:r>
      <w:proofErr w:type="spellStart"/>
      <w:r w:rsidRPr="00D730BC">
        <w:rPr>
          <w:rFonts w:ascii="Times New Roman" w:hAnsi="Times New Roman" w:cs="Times New Roman"/>
          <w:b/>
        </w:rPr>
        <w:t>Orebem</w:t>
      </w:r>
      <w:proofErr w:type="spellEnd"/>
      <w:r w:rsidRPr="00D730BC">
        <w:rPr>
          <w:rFonts w:ascii="Times New Roman" w:hAnsi="Times New Roman" w:cs="Times New Roman"/>
          <w:b/>
        </w:rPr>
        <w:t xml:space="preserve">, s.r.o. </w:t>
      </w:r>
    </w:p>
    <w:p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 w:rsidRPr="00D730BC">
        <w:rPr>
          <w:rFonts w:ascii="Times New Roman" w:hAnsi="Times New Roman" w:cs="Times New Roman"/>
          <w:b/>
        </w:rPr>
        <w:t xml:space="preserve">Heldovo náměstí 231, 503 46 Třebechovice pod </w:t>
      </w:r>
      <w:proofErr w:type="spellStart"/>
      <w:r w:rsidRPr="00D730BC">
        <w:rPr>
          <w:rFonts w:ascii="Times New Roman" w:hAnsi="Times New Roman" w:cs="Times New Roman"/>
          <w:b/>
        </w:rPr>
        <w:t>Orebem</w:t>
      </w:r>
      <w:proofErr w:type="spellEnd"/>
    </w:p>
    <w:p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 w:rsidRPr="00D730BC">
        <w:rPr>
          <w:rFonts w:ascii="Times New Roman" w:hAnsi="Times New Roman" w:cs="Times New Roman"/>
          <w:b/>
        </w:rPr>
        <w:t xml:space="preserve">OR vedený Krajským soudem v Hradci Králové oddíl c vložka 21588  </w:t>
      </w:r>
    </w:p>
    <w:p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 w:rsidRPr="00D730BC">
        <w:rPr>
          <w:rFonts w:ascii="Times New Roman" w:hAnsi="Times New Roman" w:cs="Times New Roman"/>
          <w:b/>
        </w:rPr>
        <w:t xml:space="preserve">                     tel: 495 593 074       E-mail: trebechovice@trivis.cz         IČO 274 82 073</w:t>
      </w:r>
    </w:p>
    <w:p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:rsidR="00D730BC" w:rsidRPr="00D730BC" w:rsidRDefault="0070760F" w:rsidP="00D730BC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VNITŘNÍ</w:t>
      </w:r>
      <w:r w:rsidR="00D730BC">
        <w:rPr>
          <w:rFonts w:ascii="Times New Roman" w:hAnsi="Times New Roman" w:cs="Times New Roman"/>
          <w:b/>
          <w:sz w:val="40"/>
        </w:rPr>
        <w:t xml:space="preserve"> ŘÁD ŠKOLNÍ JÍDELNY</w:t>
      </w:r>
    </w:p>
    <w:p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:rsidR="00D730BC" w:rsidRDefault="00D730BC" w:rsidP="00D730BC">
      <w:pPr>
        <w:jc w:val="center"/>
        <w:rPr>
          <w:b/>
          <w:sz w:val="40"/>
        </w:rPr>
      </w:pPr>
    </w:p>
    <w:p w:rsidR="00D730BC" w:rsidRPr="00D730BC" w:rsidRDefault="00D730BC" w:rsidP="00D730BC">
      <w:pPr>
        <w:pStyle w:val="Zkladntext2"/>
        <w:jc w:val="center"/>
        <w:rPr>
          <w:sz w:val="32"/>
          <w:szCs w:val="32"/>
        </w:rPr>
      </w:pPr>
      <w:r w:rsidRPr="00D730BC">
        <w:rPr>
          <w:sz w:val="32"/>
          <w:szCs w:val="32"/>
        </w:rPr>
        <w:t>TRIVIS</w:t>
      </w:r>
    </w:p>
    <w:p w:rsidR="00D730BC" w:rsidRDefault="00D730BC" w:rsidP="00D730BC">
      <w:pPr>
        <w:pStyle w:val="Zkladntext2"/>
        <w:jc w:val="center"/>
        <w:rPr>
          <w:sz w:val="30"/>
        </w:rPr>
      </w:pPr>
    </w:p>
    <w:p w:rsidR="00D730BC" w:rsidRPr="00D730BC" w:rsidRDefault="00D730BC" w:rsidP="00D730BC">
      <w:pPr>
        <w:pStyle w:val="Zkladntext2"/>
        <w:jc w:val="center"/>
        <w:rPr>
          <w:sz w:val="32"/>
          <w:szCs w:val="32"/>
        </w:rPr>
      </w:pPr>
      <w:r w:rsidRPr="00D730BC">
        <w:rPr>
          <w:sz w:val="32"/>
          <w:szCs w:val="32"/>
        </w:rPr>
        <w:t xml:space="preserve">Střední škola veřejnoprávní Třebechovice pod </w:t>
      </w:r>
      <w:proofErr w:type="spellStart"/>
      <w:r w:rsidRPr="00D730BC">
        <w:rPr>
          <w:sz w:val="32"/>
          <w:szCs w:val="32"/>
        </w:rPr>
        <w:t>Orebem</w:t>
      </w:r>
      <w:proofErr w:type="spellEnd"/>
      <w:r w:rsidRPr="00D730BC">
        <w:rPr>
          <w:sz w:val="32"/>
          <w:szCs w:val="32"/>
        </w:rPr>
        <w:t>, s. r. o.</w:t>
      </w:r>
    </w:p>
    <w:p w:rsidR="00D730BC" w:rsidRDefault="00D730BC" w:rsidP="00D730BC">
      <w:pPr>
        <w:pStyle w:val="Zkladntext2"/>
        <w:jc w:val="center"/>
        <w:rPr>
          <w:sz w:val="24"/>
        </w:rPr>
      </w:pPr>
    </w:p>
    <w:p w:rsidR="00D730BC" w:rsidRPr="00D730BC" w:rsidRDefault="00D730BC" w:rsidP="00D730BC">
      <w:pPr>
        <w:pStyle w:val="Nadpis5"/>
        <w:rPr>
          <w:sz w:val="32"/>
          <w:szCs w:val="32"/>
        </w:rPr>
      </w:pPr>
      <w:r w:rsidRPr="00D730BC">
        <w:rPr>
          <w:sz w:val="32"/>
          <w:szCs w:val="32"/>
        </w:rPr>
        <w:t xml:space="preserve">Třebechovice pod </w:t>
      </w:r>
      <w:proofErr w:type="spellStart"/>
      <w:proofErr w:type="gramStart"/>
      <w:r w:rsidRPr="00D730BC">
        <w:rPr>
          <w:sz w:val="32"/>
          <w:szCs w:val="32"/>
        </w:rPr>
        <w:t>Orebem</w:t>
      </w:r>
      <w:proofErr w:type="spellEnd"/>
      <w:r w:rsidRPr="00D730BC">
        <w:rPr>
          <w:sz w:val="32"/>
          <w:szCs w:val="32"/>
        </w:rPr>
        <w:t xml:space="preserve">,  </w:t>
      </w:r>
      <w:r w:rsidR="0070760F">
        <w:rPr>
          <w:sz w:val="32"/>
          <w:szCs w:val="32"/>
        </w:rPr>
        <w:t>201</w:t>
      </w:r>
      <w:r w:rsidR="006637E6">
        <w:rPr>
          <w:sz w:val="32"/>
          <w:szCs w:val="32"/>
        </w:rPr>
        <w:t>9</w:t>
      </w:r>
      <w:proofErr w:type="gramEnd"/>
    </w:p>
    <w:p w:rsidR="00D730BC" w:rsidRDefault="00D730BC" w:rsidP="00D730BC">
      <w:pPr>
        <w:rPr>
          <w:sz w:val="24"/>
        </w:rPr>
      </w:pPr>
    </w:p>
    <w:p w:rsidR="00D730BC" w:rsidRDefault="00D730BC" w:rsidP="00D730BC">
      <w:pPr>
        <w:rPr>
          <w:sz w:val="24"/>
        </w:rPr>
        <w:sectPr w:rsidR="00D730BC" w:rsidSect="00BD4B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418" w:bottom="1134" w:left="1701" w:header="709" w:footer="709" w:gutter="0"/>
          <w:pgNumType w:fmt="numberInDash"/>
          <w:cols w:space="2155"/>
          <w:titlePg/>
          <w:docGrid w:linePitch="272"/>
        </w:sectPr>
      </w:pPr>
    </w:p>
    <w:p w:rsidR="00E83605" w:rsidRPr="00D730BC" w:rsidRDefault="0070760F" w:rsidP="009D55F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Vnitřní</w:t>
      </w:r>
      <w:r w:rsidR="00CA7381" w:rsidRPr="00D730B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řád školní jídelny</w:t>
      </w:r>
    </w:p>
    <w:p w:rsidR="009D55FD" w:rsidRDefault="008F3F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Vnitřní</w:t>
      </w:r>
      <w:r w:rsidR="009D55FD" w:rsidRPr="00AA3813">
        <w:rPr>
          <w:rFonts w:ascii="Times New Roman" w:hAnsi="Times New Roman" w:cs="Times New Roman"/>
          <w:b/>
          <w:sz w:val="24"/>
          <w:szCs w:val="24"/>
        </w:rPr>
        <w:t xml:space="preserve"> řád vychází z vyhlášky MŠMT č. 107/2005 Sb., o školním stravování, ve znění vyhlášky č. 107/2008 Sb., zákona O ochraně zdraví č. 258/2000 Sb., ve znění zák. 298/2011 Sb., školského zákona č. 561/2004 Sb., z vyhlášek MZdČR č. 137/2004 Sb., ve znění </w:t>
      </w:r>
      <w:r w:rsidR="0070760F">
        <w:rPr>
          <w:rFonts w:ascii="Times New Roman" w:hAnsi="Times New Roman" w:cs="Times New Roman"/>
          <w:b/>
          <w:sz w:val="24"/>
          <w:szCs w:val="24"/>
        </w:rPr>
        <w:t>137</w:t>
      </w:r>
      <w:r w:rsidR="009D55FD" w:rsidRPr="00AA3813">
        <w:rPr>
          <w:rFonts w:ascii="Times New Roman" w:hAnsi="Times New Roman" w:cs="Times New Roman"/>
          <w:b/>
          <w:sz w:val="24"/>
          <w:szCs w:val="24"/>
        </w:rPr>
        <w:t>/200</w:t>
      </w:r>
      <w:r w:rsidR="0070760F">
        <w:rPr>
          <w:rFonts w:ascii="Times New Roman" w:hAnsi="Times New Roman" w:cs="Times New Roman"/>
          <w:b/>
          <w:sz w:val="24"/>
          <w:szCs w:val="24"/>
        </w:rPr>
        <w:t>4</w:t>
      </w:r>
      <w:r w:rsidR="009D55FD" w:rsidRPr="00AA3813">
        <w:rPr>
          <w:rFonts w:ascii="Times New Roman" w:hAnsi="Times New Roman" w:cs="Times New Roman"/>
          <w:b/>
          <w:sz w:val="24"/>
          <w:szCs w:val="24"/>
        </w:rPr>
        <w:t xml:space="preserve"> Sb., o hygienických požadavcích na stravovací služby</w:t>
      </w:r>
      <w:r w:rsidR="0070760F">
        <w:rPr>
          <w:rFonts w:ascii="Times New Roman" w:hAnsi="Times New Roman" w:cs="Times New Roman"/>
          <w:b/>
          <w:sz w:val="24"/>
          <w:szCs w:val="24"/>
        </w:rPr>
        <w:t>, nařízení Evropské</w:t>
      </w:r>
      <w:r>
        <w:rPr>
          <w:rFonts w:ascii="Times New Roman" w:hAnsi="Times New Roman" w:cs="Times New Roman"/>
          <w:b/>
          <w:sz w:val="24"/>
          <w:szCs w:val="24"/>
        </w:rPr>
        <w:t>ho parlamentu a rady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ES) </w:t>
      </w:r>
      <w:r w:rsidR="0070760F">
        <w:rPr>
          <w:rFonts w:ascii="Times New Roman" w:hAnsi="Times New Roman" w:cs="Times New Roman"/>
          <w:b/>
          <w:sz w:val="24"/>
          <w:szCs w:val="24"/>
        </w:rPr>
        <w:t xml:space="preserve"> č.</w:t>
      </w:r>
      <w:proofErr w:type="gramEnd"/>
      <w:r w:rsidR="0070760F">
        <w:rPr>
          <w:rFonts w:ascii="Times New Roman" w:hAnsi="Times New Roman" w:cs="Times New Roman"/>
          <w:b/>
          <w:sz w:val="24"/>
          <w:szCs w:val="24"/>
        </w:rPr>
        <w:t xml:space="preserve"> 852/2004 o hygieně potravin.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3F96" w:rsidRDefault="008F3F96">
      <w:pPr>
        <w:rPr>
          <w:rFonts w:ascii="Times New Roman" w:hAnsi="Times New Roman" w:cs="Times New Roman"/>
          <w:b/>
          <w:sz w:val="24"/>
          <w:szCs w:val="24"/>
        </w:rPr>
      </w:pPr>
    </w:p>
    <w:p w:rsidR="009D55FD" w:rsidRPr="00AA3813" w:rsidRDefault="00E4124C">
      <w:pPr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 xml:space="preserve">Školní </w:t>
      </w:r>
      <w:r w:rsidR="00BA4804" w:rsidRPr="00AA3813">
        <w:rPr>
          <w:rFonts w:ascii="Times New Roman" w:hAnsi="Times New Roman" w:cs="Times New Roman"/>
          <w:b/>
          <w:sz w:val="24"/>
          <w:szCs w:val="24"/>
        </w:rPr>
        <w:t>jídelna</w:t>
      </w:r>
      <w:r w:rsidRPr="00AA3813">
        <w:rPr>
          <w:rFonts w:ascii="Times New Roman" w:hAnsi="Times New Roman" w:cs="Times New Roman"/>
          <w:b/>
          <w:sz w:val="24"/>
          <w:szCs w:val="24"/>
        </w:rPr>
        <w:t xml:space="preserve"> je součástí školy TRIVIS </w:t>
      </w:r>
      <w:r w:rsidR="00F35B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A3813">
        <w:rPr>
          <w:rFonts w:ascii="Times New Roman" w:hAnsi="Times New Roman" w:cs="Times New Roman"/>
          <w:b/>
          <w:sz w:val="24"/>
          <w:szCs w:val="24"/>
        </w:rPr>
        <w:t>Střední škola veřejnoprávní Třebechovice pod Orebem, s. r. o., Heldovo náměstí 231</w:t>
      </w:r>
      <w:r w:rsidR="00F35B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F35B3E">
        <w:rPr>
          <w:rFonts w:ascii="Times New Roman" w:hAnsi="Times New Roman" w:cs="Times New Roman"/>
          <w:b/>
          <w:sz w:val="24"/>
          <w:szCs w:val="24"/>
        </w:rPr>
        <w:t>503 46 , Třebechovice</w:t>
      </w:r>
      <w:proofErr w:type="gramEnd"/>
      <w:r w:rsidR="00F35B3E">
        <w:rPr>
          <w:rFonts w:ascii="Times New Roman" w:hAnsi="Times New Roman" w:cs="Times New Roman"/>
          <w:b/>
          <w:sz w:val="24"/>
          <w:szCs w:val="24"/>
        </w:rPr>
        <w:t xml:space="preserve"> pod </w:t>
      </w:r>
      <w:proofErr w:type="spellStart"/>
      <w:r w:rsidR="00F35B3E">
        <w:rPr>
          <w:rFonts w:ascii="Times New Roman" w:hAnsi="Times New Roman" w:cs="Times New Roman"/>
          <w:b/>
          <w:sz w:val="24"/>
          <w:szCs w:val="24"/>
        </w:rPr>
        <w:t>Orebem</w:t>
      </w:r>
      <w:proofErr w:type="spellEnd"/>
      <w:r w:rsidRPr="00AA3813">
        <w:rPr>
          <w:rFonts w:ascii="Times New Roman" w:hAnsi="Times New Roman" w:cs="Times New Roman"/>
          <w:b/>
          <w:sz w:val="24"/>
          <w:szCs w:val="24"/>
        </w:rPr>
        <w:t>.</w:t>
      </w:r>
    </w:p>
    <w:p w:rsidR="00E4124C" w:rsidRDefault="00E4124C">
      <w:pPr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Za provoz školní jídelny odpovíd</w:t>
      </w:r>
      <w:r w:rsidR="00D730BC">
        <w:rPr>
          <w:rFonts w:ascii="Times New Roman" w:hAnsi="Times New Roman" w:cs="Times New Roman"/>
          <w:b/>
          <w:sz w:val="24"/>
          <w:szCs w:val="24"/>
        </w:rPr>
        <w:t>ají</w:t>
      </w:r>
      <w:r w:rsidRPr="00AA3813">
        <w:rPr>
          <w:rFonts w:ascii="Times New Roman" w:hAnsi="Times New Roman" w:cs="Times New Roman"/>
          <w:b/>
          <w:sz w:val="24"/>
          <w:szCs w:val="24"/>
        </w:rPr>
        <w:t xml:space="preserve"> ředitelka školy spolu s vedoucí školní jídelny.</w:t>
      </w:r>
    </w:p>
    <w:p w:rsidR="008F3F96" w:rsidRPr="00AA3813" w:rsidRDefault="008F3F96">
      <w:pPr>
        <w:rPr>
          <w:rFonts w:ascii="Times New Roman" w:hAnsi="Times New Roman" w:cs="Times New Roman"/>
          <w:b/>
          <w:sz w:val="24"/>
          <w:szCs w:val="24"/>
        </w:rPr>
      </w:pPr>
    </w:p>
    <w:p w:rsidR="00E31F36" w:rsidRDefault="00E31F36" w:rsidP="00460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Jídelna školy s právní subjektivitou zajišťuje stravování odpovídající zásadám zdravé výživy pro:</w:t>
      </w:r>
    </w:p>
    <w:p w:rsidR="00E31F36" w:rsidRDefault="00E31F36" w:rsidP="00E31F3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žáky denní formy vzdělávání,</w:t>
      </w:r>
    </w:p>
    <w:p w:rsidR="00E31F36" w:rsidRDefault="00E31F36" w:rsidP="00460A6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zaměstnance školy.</w:t>
      </w:r>
    </w:p>
    <w:p w:rsidR="00724907" w:rsidRPr="00D730BC" w:rsidRDefault="00724907" w:rsidP="00460A6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31F36" w:rsidRDefault="00C551CD" w:rsidP="00C551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Provoz ve školní jídelně</w:t>
      </w:r>
      <w:r>
        <w:rPr>
          <w:rFonts w:ascii="Times New Roman" w:hAnsi="Times New Roman" w:cs="Times New Roman"/>
          <w:sz w:val="24"/>
          <w:szCs w:val="24"/>
        </w:rPr>
        <w:t xml:space="preserve"> – denně v průběhu školního roku. O prázdninách</w:t>
      </w:r>
      <w:r w:rsidR="00F35B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dnech ředitelského volna </w:t>
      </w:r>
      <w:r w:rsidR="00F35B3E">
        <w:rPr>
          <w:rFonts w:ascii="Times New Roman" w:hAnsi="Times New Roman" w:cs="Times New Roman"/>
          <w:sz w:val="24"/>
          <w:szCs w:val="24"/>
        </w:rPr>
        <w:t xml:space="preserve">a předem ohlášených mimořádných akcích </w:t>
      </w:r>
      <w:r>
        <w:rPr>
          <w:rFonts w:ascii="Times New Roman" w:hAnsi="Times New Roman" w:cs="Times New Roman"/>
          <w:sz w:val="24"/>
          <w:szCs w:val="24"/>
        </w:rPr>
        <w:t>se nevyvařuje.</w:t>
      </w:r>
    </w:p>
    <w:p w:rsidR="00724907" w:rsidRPr="00D730BC" w:rsidRDefault="00724907" w:rsidP="007249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4907" w:rsidRDefault="00C551CD" w:rsidP="0072490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b/>
          <w:sz w:val="24"/>
          <w:szCs w:val="24"/>
        </w:rPr>
        <w:t>Odhlašování ze stravování</w:t>
      </w:r>
      <w:r w:rsidRPr="00D730BC">
        <w:rPr>
          <w:rFonts w:ascii="Times New Roman" w:hAnsi="Times New Roman" w:cs="Times New Roman"/>
          <w:sz w:val="24"/>
          <w:szCs w:val="24"/>
        </w:rPr>
        <w:t xml:space="preserve"> – na dobu nepřítomnosti ve škole osobně u vedoucí školní jídelny. Při větším počtu odhlášek tzv. výlety, exkurze apod. je nutné odhlásit týden dopředu.</w:t>
      </w:r>
    </w:p>
    <w:p w:rsidR="00D730BC" w:rsidRPr="00D730BC" w:rsidRDefault="00D730BC" w:rsidP="00D730BC">
      <w:pPr>
        <w:pStyle w:val="Odstavecseseznamem"/>
        <w:spacing w:after="0"/>
        <w:rPr>
          <w:rFonts w:ascii="Times New Roman" w:hAnsi="Times New Roman" w:cs="Times New Roman"/>
          <w:sz w:val="16"/>
          <w:szCs w:val="16"/>
        </w:rPr>
      </w:pPr>
    </w:p>
    <w:p w:rsidR="00D730BC" w:rsidRPr="00D730BC" w:rsidRDefault="00D730BC" w:rsidP="00D730BC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F35B3E" w:rsidRDefault="00F35B3E" w:rsidP="00F35B3E">
      <w:pPr>
        <w:pStyle w:val="Odstavecseseznamem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Odhlásit stravování lze t</w:t>
      </w:r>
      <w:r w:rsidR="00246472" w:rsidRPr="00AA3813">
        <w:rPr>
          <w:rFonts w:ascii="Times New Roman" w:hAnsi="Times New Roman" w:cs="Times New Roman"/>
          <w:b/>
          <w:sz w:val="24"/>
          <w:szCs w:val="24"/>
        </w:rPr>
        <w:t xml:space="preserve">elefonicky nebo </w:t>
      </w:r>
      <w:proofErr w:type="spellStart"/>
      <w:r w:rsidR="00246472" w:rsidRPr="00AA3813">
        <w:rPr>
          <w:rFonts w:ascii="Times New Roman" w:hAnsi="Times New Roman" w:cs="Times New Roman"/>
          <w:b/>
          <w:sz w:val="24"/>
          <w:szCs w:val="24"/>
        </w:rPr>
        <w:t>sms</w:t>
      </w:r>
      <w:proofErr w:type="spellEnd"/>
      <w:r w:rsidR="00246472" w:rsidRPr="00AA3813">
        <w:rPr>
          <w:rFonts w:ascii="Times New Roman" w:hAnsi="Times New Roman" w:cs="Times New Roman"/>
          <w:b/>
          <w:sz w:val="24"/>
          <w:szCs w:val="24"/>
        </w:rPr>
        <w:t xml:space="preserve"> zprávou na číslo 724 309 764 nebo </w:t>
      </w: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</w:p>
    <w:p w:rsidR="00246472" w:rsidRDefault="00246472" w:rsidP="00F35B3E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e-mail</w:t>
      </w:r>
      <w:r w:rsidR="00F35B3E">
        <w:rPr>
          <w:rFonts w:ascii="Times New Roman" w:hAnsi="Times New Roman" w:cs="Times New Roman"/>
          <w:b/>
          <w:sz w:val="24"/>
          <w:szCs w:val="24"/>
        </w:rPr>
        <w:t>:</w:t>
      </w:r>
      <w:r w:rsidRPr="00AA381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Pr="00AA3813">
          <w:rPr>
            <w:rFonts w:ascii="Times New Roman" w:hAnsi="Times New Roman" w:cs="Times New Roman"/>
            <w:b/>
            <w:sz w:val="24"/>
            <w:szCs w:val="24"/>
          </w:rPr>
          <w:t>jídelna@</w:t>
        </w:r>
        <w:r w:rsidR="00397B4A">
          <w:rPr>
            <w:rFonts w:ascii="Times New Roman" w:hAnsi="Times New Roman" w:cs="Times New Roman"/>
            <w:b/>
            <w:sz w:val="24"/>
            <w:szCs w:val="24"/>
          </w:rPr>
          <w:t>trivis</w:t>
        </w:r>
        <w:r w:rsidRPr="00AA3813">
          <w:rPr>
            <w:rFonts w:ascii="Times New Roman" w:hAnsi="Times New Roman" w:cs="Times New Roman"/>
            <w:b/>
            <w:sz w:val="24"/>
            <w:szCs w:val="24"/>
          </w:rPr>
          <w:t>.cz</w:t>
        </w:r>
      </w:hyperlink>
      <w:r w:rsidRPr="00AA3813">
        <w:rPr>
          <w:rFonts w:ascii="Times New Roman" w:hAnsi="Times New Roman" w:cs="Times New Roman"/>
          <w:b/>
          <w:sz w:val="24"/>
          <w:szCs w:val="24"/>
        </w:rPr>
        <w:t xml:space="preserve"> vždy do 11 hod. na následující den. Žáci mají nárok na dotovanou (sníženou stravu) pouze ve dnech školního vyučování</w:t>
      </w:r>
      <w:r>
        <w:rPr>
          <w:rFonts w:ascii="Times New Roman" w:hAnsi="Times New Roman" w:cs="Times New Roman"/>
          <w:sz w:val="24"/>
          <w:szCs w:val="24"/>
        </w:rPr>
        <w:t xml:space="preserve"> dle školského </w:t>
      </w:r>
      <w:r w:rsidR="00BA4804">
        <w:rPr>
          <w:rFonts w:ascii="Times New Roman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 561/2004 Sb., a vyhlášky 107/2005 Sb., o školním stravování.</w:t>
      </w:r>
    </w:p>
    <w:p w:rsidR="00246472" w:rsidRDefault="00246472" w:rsidP="00246472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jídl</w:t>
      </w:r>
      <w:r w:rsidR="00BA480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nosiče si mohou žáci odebrat dotovanou stravu pouze </w:t>
      </w:r>
      <w:r w:rsidRPr="00F35B3E">
        <w:rPr>
          <w:rFonts w:ascii="Times New Roman" w:hAnsi="Times New Roman" w:cs="Times New Roman"/>
          <w:b/>
          <w:sz w:val="24"/>
          <w:szCs w:val="24"/>
        </w:rPr>
        <w:t>1. den nemoci</w:t>
      </w:r>
      <w:r>
        <w:rPr>
          <w:rFonts w:ascii="Times New Roman" w:hAnsi="Times New Roman" w:cs="Times New Roman"/>
          <w:sz w:val="24"/>
          <w:szCs w:val="24"/>
        </w:rPr>
        <w:t xml:space="preserve">, ostatní dny je nutné odhlásit </w:t>
      </w:r>
      <w:r w:rsidR="00F35B3E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dle výše uvedených pokynů.</w:t>
      </w:r>
    </w:p>
    <w:p w:rsidR="0088097D" w:rsidRDefault="0088097D" w:rsidP="00460A6C">
      <w:pPr>
        <w:pStyle w:val="Odstavecseseznamem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absence ve škole a při neprovedené řádné odhlášce stavy popřípadě neodebrání přihlášené stravy, škola může doúčtovat režijní náklady a mzdové náklady do plné výše (např. u oběda do 64,- Kč/den).</w:t>
      </w:r>
    </w:p>
    <w:p w:rsidR="00724907" w:rsidRPr="00D730BC" w:rsidRDefault="00724907" w:rsidP="007249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6472" w:rsidRPr="00AA3813" w:rsidRDefault="001F38D3" w:rsidP="00C551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Výdej stravy:</w:t>
      </w:r>
    </w:p>
    <w:p w:rsidR="001F38D3" w:rsidRPr="00AA3813" w:rsidRDefault="001F38D3" w:rsidP="001F38D3">
      <w:pPr>
        <w:pStyle w:val="Odstavecseseznamem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Oběd</w:t>
      </w:r>
    </w:p>
    <w:p w:rsidR="001F38D3" w:rsidRDefault="001F38D3" w:rsidP="001F38D3">
      <w:pPr>
        <w:pStyle w:val="Odstavecseseznamem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Žáci a zaměstnanci školy:</w:t>
      </w:r>
      <w:r>
        <w:rPr>
          <w:rFonts w:ascii="Times New Roman" w:hAnsi="Times New Roman" w:cs="Times New Roman"/>
          <w:sz w:val="24"/>
          <w:szCs w:val="24"/>
        </w:rPr>
        <w:tab/>
        <w:t>10:45 – 13:</w:t>
      </w:r>
      <w:r w:rsidR="0070760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hod.</w:t>
      </w:r>
    </w:p>
    <w:p w:rsidR="001F38D3" w:rsidRDefault="001F38D3" w:rsidP="00460A6C">
      <w:pPr>
        <w:pStyle w:val="Odstavecseseznamem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 jídlonosičů: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10:30 – 10:45 hod.</w:t>
      </w:r>
    </w:p>
    <w:p w:rsidR="00724907" w:rsidRPr="00D730BC" w:rsidRDefault="00724907" w:rsidP="007249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38D3" w:rsidRDefault="001F38D3" w:rsidP="00460A6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Jídelní lístek:</w:t>
      </w:r>
      <w:r>
        <w:rPr>
          <w:rFonts w:ascii="Times New Roman" w:hAnsi="Times New Roman" w:cs="Times New Roman"/>
          <w:sz w:val="24"/>
          <w:szCs w:val="24"/>
        </w:rPr>
        <w:t xml:space="preserve"> sestavuje vedoucí jídelny týden dopředu. Jídelní lístek </w:t>
      </w:r>
      <w:r w:rsidR="00F35B3E">
        <w:rPr>
          <w:rFonts w:ascii="Times New Roman" w:hAnsi="Times New Roman" w:cs="Times New Roman"/>
          <w:sz w:val="24"/>
          <w:szCs w:val="24"/>
        </w:rPr>
        <w:t xml:space="preserve">na příslušný týden </w:t>
      </w:r>
      <w:r>
        <w:rPr>
          <w:rFonts w:ascii="Times New Roman" w:hAnsi="Times New Roman" w:cs="Times New Roman"/>
          <w:sz w:val="24"/>
          <w:szCs w:val="24"/>
        </w:rPr>
        <w:t xml:space="preserve">je umístěn u vchodu do jídelny a na další týden v jídelně, kde se provádí volba jídla č. 2. Tuto </w:t>
      </w:r>
      <w:r>
        <w:rPr>
          <w:rFonts w:ascii="Times New Roman" w:hAnsi="Times New Roman" w:cs="Times New Roman"/>
          <w:sz w:val="24"/>
          <w:szCs w:val="24"/>
        </w:rPr>
        <w:lastRenderedPageBreak/>
        <w:t>volbu (2</w:t>
      </w:r>
      <w:r w:rsidR="00F35B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jídla) je nutno objednat do pátku předcházejícího týdne. Je dbáno na správnou výživu žáků, finanční limit apod.</w:t>
      </w:r>
      <w:r w:rsidR="00824368">
        <w:rPr>
          <w:rFonts w:ascii="Times New Roman" w:hAnsi="Times New Roman" w:cs="Times New Roman"/>
          <w:sz w:val="24"/>
          <w:szCs w:val="24"/>
        </w:rPr>
        <w:t xml:space="preserve"> Součástí jídelního lístku je seznam alergenů </w:t>
      </w:r>
      <w:r w:rsidR="00F35B3E">
        <w:rPr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="00824368">
        <w:rPr>
          <w:rFonts w:ascii="Times New Roman" w:hAnsi="Times New Roman" w:cs="Times New Roman"/>
          <w:sz w:val="24"/>
          <w:szCs w:val="24"/>
        </w:rPr>
        <w:t>připrav</w:t>
      </w:r>
      <w:r w:rsidR="00F35B3E">
        <w:rPr>
          <w:rFonts w:ascii="Times New Roman" w:hAnsi="Times New Roman" w:cs="Times New Roman"/>
          <w:sz w:val="24"/>
          <w:szCs w:val="24"/>
        </w:rPr>
        <w:t xml:space="preserve">ované </w:t>
      </w:r>
      <w:r w:rsidR="00824368">
        <w:rPr>
          <w:rFonts w:ascii="Times New Roman" w:hAnsi="Times New Roman" w:cs="Times New Roman"/>
          <w:sz w:val="24"/>
          <w:szCs w:val="24"/>
        </w:rPr>
        <w:t xml:space="preserve"> pokrm</w:t>
      </w:r>
      <w:r w:rsidR="00F35B3E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824368">
        <w:rPr>
          <w:rFonts w:ascii="Times New Roman" w:hAnsi="Times New Roman" w:cs="Times New Roman"/>
          <w:sz w:val="24"/>
          <w:szCs w:val="24"/>
        </w:rPr>
        <w:t xml:space="preserve"> daného týdne.</w:t>
      </w:r>
      <w:r w:rsidR="00F35B3E">
        <w:rPr>
          <w:rFonts w:ascii="Times New Roman" w:hAnsi="Times New Roman" w:cs="Times New Roman"/>
          <w:sz w:val="24"/>
          <w:szCs w:val="24"/>
        </w:rPr>
        <w:t xml:space="preserve"> </w:t>
      </w:r>
      <w:r w:rsidR="004A29CF">
        <w:rPr>
          <w:rFonts w:ascii="Times New Roman" w:hAnsi="Times New Roman" w:cs="Times New Roman"/>
          <w:sz w:val="24"/>
          <w:szCs w:val="24"/>
        </w:rPr>
        <w:t>Všeobecný</w:t>
      </w:r>
      <w:r w:rsidR="00F35B3E">
        <w:rPr>
          <w:rFonts w:ascii="Times New Roman" w:hAnsi="Times New Roman" w:cs="Times New Roman"/>
          <w:sz w:val="24"/>
          <w:szCs w:val="24"/>
        </w:rPr>
        <w:t xml:space="preserve"> přehled možných alergenů je umístěn na nástěnce školní jídelny.</w:t>
      </w:r>
    </w:p>
    <w:p w:rsidR="00724907" w:rsidRPr="00D730BC" w:rsidRDefault="00724907" w:rsidP="007249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24368" w:rsidRPr="00724907" w:rsidRDefault="00824368" w:rsidP="00460A6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 xml:space="preserve">Finanční stravovací normativ – kalkulace stravného pro žáky a dospělé se řídí dle vyhlášky MŠMT č. 107/2005Sb., </w:t>
      </w:r>
      <w:r w:rsidR="004A29CF">
        <w:rPr>
          <w:rFonts w:ascii="Times New Roman" w:hAnsi="Times New Roman" w:cs="Times New Roman"/>
          <w:b/>
          <w:sz w:val="24"/>
          <w:szCs w:val="24"/>
        </w:rPr>
        <w:t xml:space="preserve">ve znění dalších předpisů, </w:t>
      </w:r>
      <w:r w:rsidRPr="00AA3813">
        <w:rPr>
          <w:rFonts w:ascii="Times New Roman" w:hAnsi="Times New Roman" w:cs="Times New Roman"/>
          <w:b/>
          <w:sz w:val="24"/>
          <w:szCs w:val="24"/>
        </w:rPr>
        <w:t xml:space="preserve">ve znění vyhlášky č. 107/2008Sb., </w:t>
      </w:r>
      <w:r w:rsidR="004A29CF">
        <w:rPr>
          <w:rFonts w:ascii="Times New Roman" w:hAnsi="Times New Roman" w:cs="Times New Roman"/>
          <w:b/>
          <w:sz w:val="24"/>
          <w:szCs w:val="24"/>
        </w:rPr>
        <w:t xml:space="preserve">ve znění dalších předpisů, </w:t>
      </w:r>
      <w:r w:rsidRPr="00AA3813">
        <w:rPr>
          <w:rFonts w:ascii="Times New Roman" w:hAnsi="Times New Roman" w:cs="Times New Roman"/>
          <w:b/>
          <w:sz w:val="24"/>
          <w:szCs w:val="24"/>
        </w:rPr>
        <w:t>a č. 467/2011Sb.</w:t>
      </w:r>
      <w:r w:rsidR="004A29CF">
        <w:rPr>
          <w:rFonts w:ascii="Times New Roman" w:hAnsi="Times New Roman" w:cs="Times New Roman"/>
          <w:b/>
          <w:sz w:val="24"/>
          <w:szCs w:val="24"/>
        </w:rPr>
        <w:t>, ve znění dalších předpisů.</w:t>
      </w:r>
    </w:p>
    <w:p w:rsidR="00724907" w:rsidRPr="00D730BC" w:rsidRDefault="00724907" w:rsidP="007249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53332" w:rsidRDefault="00E53332" w:rsidP="00C551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Cena stravného:</w:t>
      </w:r>
    </w:p>
    <w:p w:rsidR="00E53332" w:rsidRDefault="00E53332" w:rsidP="00E53332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FD23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E53332" w:rsidRDefault="00E53332" w:rsidP="00E53332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Pedagogičtí pracovníci a zaměstnanci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FD23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E53332" w:rsidRDefault="00E53332" w:rsidP="00460A6C">
      <w:pPr>
        <w:pStyle w:val="Odstavecseseznamem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Zaměstnanci – ŽL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FD23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724907" w:rsidRPr="00D730BC" w:rsidRDefault="00724907" w:rsidP="007249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53332" w:rsidRPr="00AA3813" w:rsidRDefault="00E53332" w:rsidP="00C551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Způsob úhrady stravného:</w:t>
      </w:r>
    </w:p>
    <w:p w:rsidR="00E53332" w:rsidRDefault="00E53332" w:rsidP="00AA38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 xml:space="preserve">Žáci a zaměstnanci platí hotově u vedoucí školní jídelny v předem daném </w:t>
      </w:r>
      <w:proofErr w:type="gramStart"/>
      <w:r w:rsidRPr="00AA3813">
        <w:rPr>
          <w:rFonts w:ascii="Times New Roman" w:hAnsi="Times New Roman" w:cs="Times New Roman"/>
          <w:b/>
          <w:sz w:val="24"/>
          <w:szCs w:val="24"/>
        </w:rPr>
        <w:t>termínu</w:t>
      </w:r>
      <w:r w:rsidR="004A29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A3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9CF">
        <w:rPr>
          <w:rFonts w:ascii="Times New Roman" w:hAnsi="Times New Roman" w:cs="Times New Roman"/>
          <w:b/>
          <w:sz w:val="24"/>
          <w:szCs w:val="24"/>
        </w:rPr>
        <w:t>a to</w:t>
      </w:r>
      <w:proofErr w:type="gramEnd"/>
      <w:r w:rsidR="004A29CF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AA3813">
        <w:rPr>
          <w:rFonts w:ascii="Times New Roman" w:hAnsi="Times New Roman" w:cs="Times New Roman"/>
          <w:b/>
          <w:sz w:val="24"/>
          <w:szCs w:val="24"/>
        </w:rPr>
        <w:t>oslední 2 pracovní dny předcházejícího měsíce a první 2 pracovní dny v novém měsíci.</w:t>
      </w:r>
    </w:p>
    <w:p w:rsidR="00E53332" w:rsidRDefault="00E53332" w:rsidP="004A29CF">
      <w:pPr>
        <w:pStyle w:val="Odstavecseseznamem"/>
        <w:ind w:left="284" w:firstLine="42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4A29CF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7:00 – </w:t>
      </w:r>
      <w:r w:rsidR="004A29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7:30</w:t>
      </w:r>
      <w:proofErr w:type="gramEnd"/>
    </w:p>
    <w:p w:rsidR="00E53332" w:rsidRDefault="00E53332" w:rsidP="00E53332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29CF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9:10 – </w:t>
      </w:r>
      <w:r w:rsidR="004A29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9:30</w:t>
      </w:r>
      <w:proofErr w:type="gramEnd"/>
    </w:p>
    <w:p w:rsidR="00E53332" w:rsidRDefault="00E53332" w:rsidP="00460A6C">
      <w:pPr>
        <w:pStyle w:val="Odstavecseseznamem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29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12:30 – 13:00</w:t>
      </w:r>
    </w:p>
    <w:p w:rsidR="00460A6C" w:rsidRPr="00460A6C" w:rsidRDefault="00460A6C" w:rsidP="00460A6C">
      <w:pPr>
        <w:pStyle w:val="Odstavecseseznamem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E53332" w:rsidRPr="00AA3813" w:rsidRDefault="00E53332" w:rsidP="00344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Provoz v jídelně:</w:t>
      </w:r>
    </w:p>
    <w:p w:rsidR="00E53332" w:rsidRDefault="00E53332" w:rsidP="00460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i ostatní strávníci </w:t>
      </w:r>
      <w:r w:rsidRPr="00AA3813">
        <w:rPr>
          <w:rFonts w:ascii="Times New Roman" w:hAnsi="Times New Roman" w:cs="Times New Roman"/>
          <w:b/>
          <w:sz w:val="24"/>
          <w:szCs w:val="24"/>
        </w:rPr>
        <w:t>dodržují stanovenou výdejní dobu</w:t>
      </w:r>
      <w:r>
        <w:rPr>
          <w:rFonts w:ascii="Times New Roman" w:hAnsi="Times New Roman" w:cs="Times New Roman"/>
          <w:sz w:val="24"/>
          <w:szCs w:val="24"/>
        </w:rPr>
        <w:t xml:space="preserve">, zbytečně se v jídelně </w:t>
      </w:r>
      <w:r w:rsidRPr="00AA3813">
        <w:rPr>
          <w:rFonts w:ascii="Times New Roman" w:hAnsi="Times New Roman" w:cs="Times New Roman"/>
          <w:b/>
          <w:sz w:val="24"/>
          <w:szCs w:val="24"/>
        </w:rPr>
        <w:t>nezdržují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3813">
        <w:rPr>
          <w:rFonts w:ascii="Times New Roman" w:hAnsi="Times New Roman" w:cs="Times New Roman"/>
          <w:b/>
          <w:sz w:val="24"/>
          <w:szCs w:val="24"/>
        </w:rPr>
        <w:t>Při stolování</w:t>
      </w:r>
      <w:r>
        <w:rPr>
          <w:rFonts w:ascii="Times New Roman" w:hAnsi="Times New Roman" w:cs="Times New Roman"/>
          <w:sz w:val="24"/>
          <w:szCs w:val="24"/>
        </w:rPr>
        <w:t xml:space="preserve"> se chovají kulturně, ohleduplně a udržují svá místa v </w:t>
      </w:r>
      <w:r w:rsidR="00ED6BF0" w:rsidRPr="00AA3813">
        <w:rPr>
          <w:rFonts w:ascii="Times New Roman" w:hAnsi="Times New Roman" w:cs="Times New Roman"/>
          <w:b/>
          <w:sz w:val="24"/>
          <w:szCs w:val="24"/>
        </w:rPr>
        <w:t>čistot</w:t>
      </w:r>
      <w:r w:rsidRPr="00AA3813">
        <w:rPr>
          <w:rFonts w:ascii="Times New Roman" w:hAnsi="Times New Roman" w:cs="Times New Roman"/>
          <w:b/>
          <w:sz w:val="24"/>
          <w:szCs w:val="24"/>
        </w:rPr>
        <w:t>ě a pořádku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70760F">
        <w:rPr>
          <w:rFonts w:ascii="Times New Roman" w:hAnsi="Times New Roman" w:cs="Times New Roman"/>
          <w:sz w:val="24"/>
          <w:szCs w:val="24"/>
        </w:rPr>
        <w:t xml:space="preserve">dohledu </w:t>
      </w:r>
      <w:r>
        <w:rPr>
          <w:rFonts w:ascii="Times New Roman" w:hAnsi="Times New Roman" w:cs="Times New Roman"/>
          <w:sz w:val="24"/>
          <w:szCs w:val="24"/>
        </w:rPr>
        <w:t>učitelů.</w:t>
      </w:r>
    </w:p>
    <w:p w:rsidR="00E53332" w:rsidRPr="00AA3813" w:rsidRDefault="00ED6BF0" w:rsidP="00344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Ostatní ujednání:</w:t>
      </w:r>
    </w:p>
    <w:p w:rsidR="00ED6BF0" w:rsidRDefault="00ED6BF0" w:rsidP="00460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Nádobí se nesmí odnášet z jídelny ani do prostor školy. Žáci vždy při nástupu do nového školního roku jsou seznámeni s provozem školní jídelny, zodpovídají třídní učitelé.</w:t>
      </w:r>
    </w:p>
    <w:p w:rsidR="00ED6BF0" w:rsidRPr="00AA3813" w:rsidRDefault="00ED6BF0" w:rsidP="00344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Upozornění:</w:t>
      </w:r>
    </w:p>
    <w:p w:rsidR="00ED6BF0" w:rsidRDefault="00ED6BF0" w:rsidP="00E53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změny – ukončení stravování, odchod ze školy, změna ve stravování, přerušení studia, je strávník povinen včas nahlásit vedoucí jídelny.</w:t>
      </w:r>
      <w:r w:rsidR="004A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9CF" w:rsidRDefault="004A29CF" w:rsidP="00460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A6C">
        <w:rPr>
          <w:rFonts w:ascii="Times New Roman" w:hAnsi="Times New Roman" w:cs="Times New Roman"/>
          <w:b/>
          <w:sz w:val="24"/>
          <w:szCs w:val="24"/>
          <w:u w:val="single"/>
        </w:rPr>
        <w:t>Vstup a přítomnost cizích lidí v prostorách kuchyně je přísně zakázán</w:t>
      </w:r>
      <w:r>
        <w:rPr>
          <w:rFonts w:ascii="Times New Roman" w:hAnsi="Times New Roman" w:cs="Times New Roman"/>
          <w:sz w:val="24"/>
          <w:szCs w:val="24"/>
        </w:rPr>
        <w:t>. Návštěvy je nutné hlásit na sekretariátu školy u asistentky ředitelky. Pro jednání vedoucí jídelny s dodavateli zboží je vyhrazena kancelář vedoucí školní jídelny - zodpovídá vedoucí školní jídelny.</w:t>
      </w:r>
    </w:p>
    <w:p w:rsidR="00D730BC" w:rsidRDefault="00D730BC" w:rsidP="00D730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730BC" w:rsidRPr="00460A6C" w:rsidRDefault="00D730BC" w:rsidP="00D730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A6C">
        <w:rPr>
          <w:rFonts w:ascii="Times New Roman" w:hAnsi="Times New Roman" w:cs="Times New Roman"/>
        </w:rPr>
        <w:t xml:space="preserve">Toto znění </w:t>
      </w:r>
      <w:r w:rsidR="008F3F96">
        <w:rPr>
          <w:rFonts w:ascii="Times New Roman" w:hAnsi="Times New Roman" w:cs="Times New Roman"/>
        </w:rPr>
        <w:t>vnitřního</w:t>
      </w:r>
      <w:r w:rsidRPr="00460A6C">
        <w:rPr>
          <w:rFonts w:ascii="Times New Roman" w:hAnsi="Times New Roman" w:cs="Times New Roman"/>
        </w:rPr>
        <w:t xml:space="preserve"> řádu školní </w:t>
      </w:r>
      <w:proofErr w:type="gramStart"/>
      <w:r w:rsidRPr="00460A6C">
        <w:rPr>
          <w:rFonts w:ascii="Times New Roman" w:hAnsi="Times New Roman" w:cs="Times New Roman"/>
        </w:rPr>
        <w:t>jídelny  je</w:t>
      </w:r>
      <w:proofErr w:type="gramEnd"/>
      <w:r w:rsidRPr="00460A6C">
        <w:rPr>
          <w:rFonts w:ascii="Times New Roman" w:hAnsi="Times New Roman" w:cs="Times New Roman"/>
        </w:rPr>
        <w:t xml:space="preserve"> platné a účinné dnem 01. 09. 201</w:t>
      </w:r>
      <w:r w:rsidR="00FD23DE">
        <w:rPr>
          <w:rFonts w:ascii="Times New Roman" w:hAnsi="Times New Roman" w:cs="Times New Roman"/>
        </w:rPr>
        <w:t>9</w:t>
      </w:r>
      <w:r w:rsidRPr="00460A6C">
        <w:rPr>
          <w:rFonts w:ascii="Times New Roman" w:hAnsi="Times New Roman" w:cs="Times New Roman"/>
        </w:rPr>
        <w:t>. Tímto se současně ruší provozní řád školní jídelny platný a účinný od 01. 0</w:t>
      </w:r>
      <w:r w:rsidR="008F3F96">
        <w:rPr>
          <w:rFonts w:ascii="Times New Roman" w:hAnsi="Times New Roman" w:cs="Times New Roman"/>
        </w:rPr>
        <w:t>9</w:t>
      </w:r>
      <w:r w:rsidRPr="00460A6C">
        <w:rPr>
          <w:rFonts w:ascii="Times New Roman" w:hAnsi="Times New Roman" w:cs="Times New Roman"/>
        </w:rPr>
        <w:t>. 201</w:t>
      </w:r>
      <w:r w:rsidR="006637E6">
        <w:rPr>
          <w:rFonts w:ascii="Times New Roman" w:hAnsi="Times New Roman" w:cs="Times New Roman"/>
        </w:rPr>
        <w:t>8</w:t>
      </w:r>
      <w:r w:rsidRPr="00460A6C">
        <w:rPr>
          <w:rFonts w:ascii="Times New Roman" w:hAnsi="Times New Roman" w:cs="Times New Roman"/>
        </w:rPr>
        <w:t>.</w:t>
      </w:r>
    </w:p>
    <w:p w:rsidR="00D730BC" w:rsidRPr="00460A6C" w:rsidRDefault="00D730BC" w:rsidP="00460A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A6C">
        <w:rPr>
          <w:rFonts w:ascii="Times New Roman" w:hAnsi="Times New Roman" w:cs="Times New Roman"/>
        </w:rPr>
        <w:t xml:space="preserve">Tento </w:t>
      </w:r>
      <w:r w:rsidR="008F3F96">
        <w:rPr>
          <w:rFonts w:ascii="Times New Roman" w:hAnsi="Times New Roman" w:cs="Times New Roman"/>
        </w:rPr>
        <w:t>vnitřní</w:t>
      </w:r>
      <w:r w:rsidR="00460A6C" w:rsidRPr="00460A6C">
        <w:rPr>
          <w:rFonts w:ascii="Times New Roman" w:hAnsi="Times New Roman" w:cs="Times New Roman"/>
        </w:rPr>
        <w:t xml:space="preserve"> řád školní jídelny </w:t>
      </w:r>
      <w:r w:rsidRPr="00460A6C">
        <w:rPr>
          <w:rFonts w:ascii="Times New Roman" w:hAnsi="Times New Roman" w:cs="Times New Roman"/>
        </w:rPr>
        <w:t xml:space="preserve">může být během školního roku pozměněn nebo doplněn na základě nových zkušeností či potřeb provozu </w:t>
      </w:r>
      <w:r w:rsidR="00460A6C" w:rsidRPr="00460A6C">
        <w:rPr>
          <w:rFonts w:ascii="Times New Roman" w:hAnsi="Times New Roman" w:cs="Times New Roman"/>
        </w:rPr>
        <w:t>školní jídelny</w:t>
      </w:r>
      <w:r w:rsidRPr="00460A6C">
        <w:rPr>
          <w:rFonts w:ascii="Times New Roman" w:hAnsi="Times New Roman" w:cs="Times New Roman"/>
        </w:rPr>
        <w:t>.</w:t>
      </w:r>
    </w:p>
    <w:p w:rsidR="00D730BC" w:rsidRDefault="00D730BC" w:rsidP="00D730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60A6C" w:rsidRPr="00D730BC" w:rsidRDefault="00460A6C" w:rsidP="00D730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D6BF0" w:rsidRDefault="00ED6BF0" w:rsidP="00E53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Třebechovic</w:t>
      </w:r>
      <w:r w:rsidR="00460A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Orebem</w:t>
      </w:r>
      <w:proofErr w:type="spellEnd"/>
      <w:r w:rsidR="00460A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F96">
        <w:rPr>
          <w:rFonts w:ascii="Times New Roman" w:hAnsi="Times New Roman" w:cs="Times New Roman"/>
          <w:sz w:val="24"/>
          <w:szCs w:val="24"/>
        </w:rPr>
        <w:t>31.8.201</w:t>
      </w:r>
      <w:r w:rsidR="00FD23DE">
        <w:rPr>
          <w:rFonts w:ascii="Times New Roman" w:hAnsi="Times New Roman" w:cs="Times New Roman"/>
          <w:sz w:val="24"/>
          <w:szCs w:val="24"/>
        </w:rPr>
        <w:t>9</w:t>
      </w:r>
    </w:p>
    <w:p w:rsidR="00344325" w:rsidRDefault="00344325" w:rsidP="00E53332">
      <w:pPr>
        <w:rPr>
          <w:rFonts w:ascii="Times New Roman" w:hAnsi="Times New Roman" w:cs="Times New Roman"/>
          <w:sz w:val="16"/>
          <w:szCs w:val="16"/>
        </w:rPr>
      </w:pPr>
    </w:p>
    <w:p w:rsidR="00ED6BF0" w:rsidRDefault="00ED6BF0" w:rsidP="00D730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Věra </w:t>
      </w:r>
      <w:proofErr w:type="spellStart"/>
      <w:r>
        <w:rPr>
          <w:rFonts w:ascii="Times New Roman" w:hAnsi="Times New Roman" w:cs="Times New Roman"/>
          <w:sz w:val="24"/>
          <w:szCs w:val="24"/>
        </w:rPr>
        <w:t>Nováková</w:t>
      </w:r>
      <w:r w:rsidR="005A190E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6637E6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6637E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Stanislava Šůlová</w:t>
      </w:r>
      <w:r w:rsidR="005A190E">
        <w:rPr>
          <w:rFonts w:ascii="Times New Roman" w:hAnsi="Times New Roman" w:cs="Times New Roman"/>
          <w:sz w:val="24"/>
          <w:szCs w:val="24"/>
        </w:rPr>
        <w:t xml:space="preserve">, </w:t>
      </w:r>
      <w:r w:rsidR="006637E6">
        <w:rPr>
          <w:rFonts w:ascii="Times New Roman" w:hAnsi="Times New Roman" w:cs="Times New Roman"/>
          <w:sz w:val="24"/>
          <w:szCs w:val="24"/>
        </w:rPr>
        <w:t>v.r.</w:t>
      </w:r>
      <w:bookmarkStart w:id="0" w:name="_GoBack"/>
      <w:bookmarkEnd w:id="0"/>
    </w:p>
    <w:p w:rsidR="00ED6BF0" w:rsidRPr="00E53332" w:rsidRDefault="00344325" w:rsidP="00344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6BF0">
        <w:rPr>
          <w:rFonts w:ascii="Times New Roman" w:hAnsi="Times New Roman" w:cs="Times New Roman"/>
          <w:sz w:val="24"/>
          <w:szCs w:val="24"/>
        </w:rPr>
        <w:t>vedoucí školní jídelny</w:t>
      </w:r>
      <w:r w:rsidR="00ED6BF0">
        <w:rPr>
          <w:rFonts w:ascii="Times New Roman" w:hAnsi="Times New Roman" w:cs="Times New Roman"/>
          <w:sz w:val="24"/>
          <w:szCs w:val="24"/>
        </w:rPr>
        <w:tab/>
      </w:r>
      <w:r w:rsidR="00ED6BF0">
        <w:rPr>
          <w:rFonts w:ascii="Times New Roman" w:hAnsi="Times New Roman" w:cs="Times New Roman"/>
          <w:sz w:val="24"/>
          <w:szCs w:val="24"/>
        </w:rPr>
        <w:tab/>
      </w:r>
      <w:r w:rsidR="00ED6BF0">
        <w:rPr>
          <w:rFonts w:ascii="Times New Roman" w:hAnsi="Times New Roman" w:cs="Times New Roman"/>
          <w:sz w:val="24"/>
          <w:szCs w:val="24"/>
        </w:rPr>
        <w:tab/>
      </w:r>
      <w:r w:rsidR="00ED6BF0">
        <w:rPr>
          <w:rFonts w:ascii="Times New Roman" w:hAnsi="Times New Roman" w:cs="Times New Roman"/>
          <w:sz w:val="24"/>
          <w:szCs w:val="24"/>
        </w:rPr>
        <w:tab/>
      </w:r>
      <w:r w:rsidR="00ED6B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D6BF0">
        <w:rPr>
          <w:rFonts w:ascii="Times New Roman" w:hAnsi="Times New Roman" w:cs="Times New Roman"/>
          <w:sz w:val="24"/>
          <w:szCs w:val="24"/>
        </w:rPr>
        <w:t>ředitelka školy</w:t>
      </w:r>
    </w:p>
    <w:sectPr w:rsidR="00ED6BF0" w:rsidRPr="00E53332" w:rsidSect="00E8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1C" w:rsidRDefault="00D56B1C" w:rsidP="00D56B1C">
      <w:pPr>
        <w:spacing w:after="0" w:line="240" w:lineRule="auto"/>
      </w:pPr>
      <w:r>
        <w:separator/>
      </w:r>
    </w:p>
  </w:endnote>
  <w:endnote w:type="continuationSeparator" w:id="0">
    <w:p w:rsidR="00D56B1C" w:rsidRDefault="00D56B1C" w:rsidP="00D5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F5A" w:rsidRDefault="006637E6" w:rsidP="00E10DC3">
    <w:pPr>
      <w:pStyle w:val="Zpat"/>
      <w:framePr w:wrap="around" w:vAnchor="text" w:hAnchor="margin" w:xAlign="center" w:y="1"/>
      <w:rPr>
        <w:rStyle w:val="slostrnky"/>
      </w:rPr>
    </w:pPr>
  </w:p>
  <w:p w:rsidR="00176F5A" w:rsidRDefault="006637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E2" w:rsidRDefault="00D56B1C">
    <w:pPr>
      <w:pStyle w:val="Zpat"/>
      <w:jc w:val="center"/>
    </w:pPr>
    <w:r>
      <w:fldChar w:fldCharType="begin"/>
    </w:r>
    <w:r w:rsidR="005A190E">
      <w:instrText xml:space="preserve"> PAGE   \* MERGEFORMAT </w:instrText>
    </w:r>
    <w:r>
      <w:fldChar w:fldCharType="separate"/>
    </w:r>
    <w:r w:rsidR="006637E6">
      <w:rPr>
        <w:noProof/>
      </w:rPr>
      <w:t>3</w:t>
    </w:r>
    <w:r>
      <w:fldChar w:fldCharType="end"/>
    </w:r>
  </w:p>
  <w:p w:rsidR="00176F5A" w:rsidRDefault="006637E6" w:rsidP="00993DF9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B1" w:rsidRDefault="006637E6">
    <w:pPr>
      <w:pStyle w:val="Zpat"/>
      <w:jc w:val="center"/>
    </w:pPr>
  </w:p>
  <w:p w:rsidR="000376E2" w:rsidRDefault="006637E6" w:rsidP="00765E2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1C" w:rsidRDefault="00D56B1C" w:rsidP="00D56B1C">
      <w:pPr>
        <w:spacing w:after="0" w:line="240" w:lineRule="auto"/>
      </w:pPr>
      <w:r>
        <w:separator/>
      </w:r>
    </w:p>
  </w:footnote>
  <w:footnote w:type="continuationSeparator" w:id="0">
    <w:p w:rsidR="00D56B1C" w:rsidRDefault="00D56B1C" w:rsidP="00D5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09" w:rsidRDefault="006637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09" w:rsidRDefault="006637E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09" w:rsidRDefault="006637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63FF"/>
    <w:multiLevelType w:val="hybridMultilevel"/>
    <w:tmpl w:val="FAF29F14"/>
    <w:lvl w:ilvl="0" w:tplc="3F74C68E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4B34"/>
    <w:multiLevelType w:val="hybridMultilevel"/>
    <w:tmpl w:val="8EA4C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A0A06"/>
    <w:multiLevelType w:val="hybridMultilevel"/>
    <w:tmpl w:val="931AEA22"/>
    <w:lvl w:ilvl="0" w:tplc="EBD4B1B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81"/>
    <w:rsid w:val="000151B2"/>
    <w:rsid w:val="000C08B7"/>
    <w:rsid w:val="001B4C2C"/>
    <w:rsid w:val="001F38D3"/>
    <w:rsid w:val="00246472"/>
    <w:rsid w:val="002C302B"/>
    <w:rsid w:val="00344325"/>
    <w:rsid w:val="00397B4A"/>
    <w:rsid w:val="00460A6C"/>
    <w:rsid w:val="004A29CF"/>
    <w:rsid w:val="005A190E"/>
    <w:rsid w:val="006637E6"/>
    <w:rsid w:val="00670CD0"/>
    <w:rsid w:val="006A7A75"/>
    <w:rsid w:val="006D06C2"/>
    <w:rsid w:val="006E7245"/>
    <w:rsid w:val="0070760F"/>
    <w:rsid w:val="00724907"/>
    <w:rsid w:val="007C7833"/>
    <w:rsid w:val="00824368"/>
    <w:rsid w:val="0088097D"/>
    <w:rsid w:val="008F3F96"/>
    <w:rsid w:val="0094316F"/>
    <w:rsid w:val="009D55FD"/>
    <w:rsid w:val="00AA3813"/>
    <w:rsid w:val="00BA4804"/>
    <w:rsid w:val="00C25E11"/>
    <w:rsid w:val="00C551CD"/>
    <w:rsid w:val="00CA7381"/>
    <w:rsid w:val="00D56B1C"/>
    <w:rsid w:val="00D62547"/>
    <w:rsid w:val="00D730BC"/>
    <w:rsid w:val="00E31F36"/>
    <w:rsid w:val="00E410C7"/>
    <w:rsid w:val="00E4124C"/>
    <w:rsid w:val="00E53332"/>
    <w:rsid w:val="00E55342"/>
    <w:rsid w:val="00E83605"/>
    <w:rsid w:val="00E84CC1"/>
    <w:rsid w:val="00ED6BF0"/>
    <w:rsid w:val="00F35B3E"/>
    <w:rsid w:val="00F46439"/>
    <w:rsid w:val="00F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605"/>
  </w:style>
  <w:style w:type="paragraph" w:styleId="Nadpis5">
    <w:name w:val="heading 5"/>
    <w:basedOn w:val="Normln"/>
    <w:next w:val="Normln"/>
    <w:link w:val="Nadpis5Char"/>
    <w:qFormat/>
    <w:rsid w:val="00D730B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F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647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9CF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D730B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730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730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730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730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730B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730B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D73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j&#237;delna@seznam.cz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688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Šulova</cp:lastModifiedBy>
  <cp:revision>23</cp:revision>
  <cp:lastPrinted>2019-08-29T05:02:00Z</cp:lastPrinted>
  <dcterms:created xsi:type="dcterms:W3CDTF">2017-09-02T17:44:00Z</dcterms:created>
  <dcterms:modified xsi:type="dcterms:W3CDTF">2019-08-29T05:08:00Z</dcterms:modified>
</cp:coreProperties>
</file>