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72279" w14:textId="77777777" w:rsidR="00D91AF0" w:rsidRDefault="00D91AF0" w:rsidP="00D91AF0">
      <w:pPr>
        <w:pBdr>
          <w:bottom w:val="single" w:sz="4" w:space="1" w:color="000000"/>
        </w:pBdr>
        <w:spacing w:after="0"/>
      </w:pPr>
      <w:r>
        <w:rPr>
          <w:noProof/>
          <w:lang w:eastAsia="cs-CZ"/>
        </w:rPr>
        <w:drawing>
          <wp:anchor distT="0" distB="0" distL="114300" distR="114300" simplePos="0" relativeHeight="251658240" behindDoc="0" locked="0" layoutInCell="1" allowOverlap="1" wp14:anchorId="3C210CDC" wp14:editId="5AF73A7F">
            <wp:simplePos x="0" y="0"/>
            <wp:positionH relativeFrom="column">
              <wp:posOffset>0</wp:posOffset>
            </wp:positionH>
            <wp:positionV relativeFrom="paragraph">
              <wp:posOffset>114300</wp:posOffset>
            </wp:positionV>
            <wp:extent cx="752475" cy="752475"/>
            <wp:effectExtent l="0" t="0" r="9525" b="9525"/>
            <wp:wrapTight wrapText="bothSides">
              <wp:wrapPolygon edited="0">
                <wp:start x="0" y="0"/>
                <wp:lineTo x="0" y="21327"/>
                <wp:lineTo x="21327" y="21327"/>
                <wp:lineTo x="21327"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rPr>
        <w:t xml:space="preserve">TRIVIS – </w:t>
      </w:r>
      <w:r>
        <w:rPr>
          <w:rFonts w:ascii="Times New Roman" w:hAnsi="Times New Roman" w:cs="Times New Roman"/>
          <w:b/>
        </w:rPr>
        <w:t xml:space="preserve">Střední škola veřejnoprávní Třebechovice pod Orebem, s.r.o. </w:t>
      </w:r>
    </w:p>
    <w:p w14:paraId="7F82684D" w14:textId="77777777" w:rsidR="00D91AF0" w:rsidRDefault="00D91AF0" w:rsidP="00D91AF0">
      <w:pPr>
        <w:pBdr>
          <w:bottom w:val="single" w:sz="4" w:space="1" w:color="000000"/>
        </w:pBdr>
        <w:spacing w:after="0"/>
        <w:jc w:val="center"/>
      </w:pPr>
      <w:r>
        <w:rPr>
          <w:rFonts w:ascii="Times New Roman" w:hAnsi="Times New Roman" w:cs="Times New Roman"/>
          <w:b/>
        </w:rPr>
        <w:t xml:space="preserve">Heldovo náměstí </w:t>
      </w:r>
      <w:proofErr w:type="gramStart"/>
      <w:r>
        <w:rPr>
          <w:rFonts w:ascii="Times New Roman" w:hAnsi="Times New Roman" w:cs="Times New Roman"/>
          <w:b/>
        </w:rPr>
        <w:t>231 ,</w:t>
      </w:r>
      <w:proofErr w:type="gramEnd"/>
      <w:r>
        <w:rPr>
          <w:rFonts w:ascii="Times New Roman" w:hAnsi="Times New Roman" w:cs="Times New Roman"/>
          <w:b/>
        </w:rPr>
        <w:t xml:space="preserve"> 503 46 Třebechovice pod Orebem</w:t>
      </w:r>
    </w:p>
    <w:p w14:paraId="48E844FD" w14:textId="77777777" w:rsidR="00D91AF0" w:rsidRDefault="00D91AF0" w:rsidP="00D91AF0">
      <w:pPr>
        <w:pBdr>
          <w:bottom w:val="single" w:sz="4" w:space="1" w:color="000000"/>
        </w:pBdr>
        <w:spacing w:after="0"/>
        <w:jc w:val="center"/>
        <w:rPr>
          <w:rFonts w:ascii="Times New Roman" w:hAnsi="Times New Roman" w:cs="Times New Roman"/>
          <w:b/>
          <w:sz w:val="20"/>
        </w:rPr>
      </w:pPr>
      <w:r>
        <w:rPr>
          <w:rFonts w:ascii="Times New Roman" w:hAnsi="Times New Roman" w:cs="Times New Roman"/>
          <w:b/>
          <w:sz w:val="20"/>
        </w:rPr>
        <w:t xml:space="preserve">OR vedený Krajským soudem v Hradci Králové oddíl c vložka 21588  </w:t>
      </w:r>
    </w:p>
    <w:p w14:paraId="11AB70DC" w14:textId="77777777" w:rsidR="00D91AF0" w:rsidRDefault="00D91AF0" w:rsidP="00D91AF0">
      <w:pPr>
        <w:pBdr>
          <w:bottom w:val="single" w:sz="4" w:space="1" w:color="000000"/>
        </w:pBdr>
        <w:spacing w:after="0"/>
        <w:jc w:val="center"/>
        <w:rPr>
          <w:rFonts w:ascii="Times New Roman" w:hAnsi="Times New Roman" w:cs="Times New Roman"/>
          <w:b/>
          <w:sz w:val="20"/>
        </w:rPr>
      </w:pPr>
      <w:r>
        <w:rPr>
          <w:rFonts w:ascii="Times New Roman" w:hAnsi="Times New Roman" w:cs="Times New Roman"/>
          <w:b/>
          <w:sz w:val="20"/>
        </w:rPr>
        <w:t xml:space="preserve">                     Tel.: 495 593 074       E-mail: trebechovice@trivis.cz         IČO 274 82 073</w:t>
      </w:r>
    </w:p>
    <w:p w14:paraId="79155E51" w14:textId="77777777" w:rsidR="00D91AF0" w:rsidRDefault="00D91AF0" w:rsidP="00D91AF0">
      <w:pPr>
        <w:pStyle w:val="Standard"/>
      </w:pPr>
    </w:p>
    <w:p w14:paraId="43D044AF" w14:textId="77777777" w:rsidR="00D91AF0" w:rsidRDefault="00D91AF0" w:rsidP="00D91AF0">
      <w:pPr>
        <w:pStyle w:val="Standard"/>
        <w:spacing w:after="200" w:line="276" w:lineRule="auto"/>
        <w:jc w:val="center"/>
      </w:pPr>
      <w:r>
        <w:rPr>
          <w:b/>
        </w:rPr>
        <w:t>PŘÍLOHA č. 2</w:t>
      </w:r>
    </w:p>
    <w:p w14:paraId="27E7BFC6" w14:textId="77777777" w:rsidR="00D91AF0" w:rsidRPr="00846D73" w:rsidRDefault="00D91AF0" w:rsidP="00D91AF0">
      <w:pPr>
        <w:pStyle w:val="Standard"/>
        <w:jc w:val="center"/>
        <w:rPr>
          <w:i/>
        </w:rPr>
      </w:pPr>
      <w:r w:rsidRPr="00846D73">
        <w:rPr>
          <w:b/>
          <w:bCs/>
          <w:i/>
          <w:color w:val="000000"/>
          <w:sz w:val="28"/>
          <w:szCs w:val="28"/>
        </w:rPr>
        <w:t>Pravidla pro hodnocení a klasifikaci žáků</w:t>
      </w:r>
    </w:p>
    <w:p w14:paraId="00B4CC60" w14:textId="77777777" w:rsidR="00846D73" w:rsidRDefault="00846D73" w:rsidP="00846D73">
      <w:pPr>
        <w:pStyle w:val="Nadpis3"/>
        <w:jc w:val="center"/>
        <w:rPr>
          <w:rFonts w:ascii="Times New Roman" w:hAnsi="Times New Roman" w:cs="Times New Roman"/>
          <w:color w:val="00000A"/>
        </w:rPr>
      </w:pPr>
      <w:r w:rsidRPr="00923FF8">
        <w:rPr>
          <w:rFonts w:ascii="Times New Roman" w:hAnsi="Times New Roman" w:cs="Times New Roman"/>
          <w:color w:val="00000A"/>
        </w:rPr>
        <w:t xml:space="preserve">Článek </w:t>
      </w:r>
      <w:r>
        <w:rPr>
          <w:rFonts w:ascii="Times New Roman" w:hAnsi="Times New Roman" w:cs="Times New Roman"/>
          <w:color w:val="00000A"/>
        </w:rPr>
        <w:t>1</w:t>
      </w:r>
    </w:p>
    <w:p w14:paraId="33113041" w14:textId="77777777" w:rsidR="00846D73" w:rsidRPr="00846D73" w:rsidRDefault="00846D73" w:rsidP="00846D73">
      <w:pPr>
        <w:pStyle w:val="Textbody"/>
        <w:jc w:val="center"/>
        <w:rPr>
          <w:b/>
        </w:rPr>
      </w:pPr>
      <w:r w:rsidRPr="00846D73">
        <w:rPr>
          <w:b/>
        </w:rPr>
        <w:t>Stupně prospěchu</w:t>
      </w:r>
    </w:p>
    <w:p w14:paraId="3574FBFE" w14:textId="77777777" w:rsidR="00D91AF0" w:rsidRDefault="00D91AF0" w:rsidP="00D91AF0">
      <w:pPr>
        <w:pStyle w:val="Standard"/>
        <w:jc w:val="center"/>
        <w:rPr>
          <w:b/>
          <w:bCs/>
          <w:color w:val="000000"/>
        </w:rPr>
      </w:pPr>
    </w:p>
    <w:p w14:paraId="63F3FE19" w14:textId="77777777" w:rsidR="00D91AF0" w:rsidRDefault="00D91AF0" w:rsidP="00D91AF0">
      <w:pPr>
        <w:pStyle w:val="Standard"/>
      </w:pPr>
      <w:r>
        <w:rPr>
          <w:color w:val="000000"/>
          <w:sz w:val="20"/>
          <w:szCs w:val="20"/>
        </w:rPr>
        <w:t>Hodnocení a klasifikace žáků probíhá v souladu s § 3 vyhlášky č. 13/2005 Sb., o středním</w:t>
      </w:r>
    </w:p>
    <w:p w14:paraId="2267FDDE" w14:textId="77777777" w:rsidR="00D91AF0" w:rsidRDefault="00D91AF0" w:rsidP="00D91AF0">
      <w:pPr>
        <w:pStyle w:val="Standard"/>
      </w:pPr>
      <w:r>
        <w:rPr>
          <w:color w:val="000000"/>
          <w:sz w:val="20"/>
          <w:szCs w:val="20"/>
        </w:rPr>
        <w:t>vzdělávání a vzdělávání v konzervatoři, ve znění pozdějších předpisů.</w:t>
      </w:r>
    </w:p>
    <w:p w14:paraId="0A830000" w14:textId="77777777" w:rsidR="00D91AF0" w:rsidRDefault="00D91AF0" w:rsidP="00D91AF0">
      <w:pPr>
        <w:pStyle w:val="Standard"/>
        <w:rPr>
          <w:color w:val="000000"/>
          <w:sz w:val="20"/>
          <w:szCs w:val="20"/>
        </w:rPr>
      </w:pPr>
    </w:p>
    <w:p w14:paraId="5EA3A503" w14:textId="77777777" w:rsidR="00D91AF0" w:rsidRDefault="00D91AF0" w:rsidP="00D91AF0">
      <w:pPr>
        <w:pStyle w:val="Standard"/>
      </w:pPr>
      <w:r>
        <w:rPr>
          <w:b/>
          <w:color w:val="000000"/>
          <w:sz w:val="20"/>
          <w:szCs w:val="20"/>
        </w:rPr>
        <w:t>Prospěch žáka v jednotlivých vyučovacích předmětech je klasifikován těmito stupni:</w:t>
      </w:r>
    </w:p>
    <w:p w14:paraId="46FE59F4" w14:textId="77777777" w:rsidR="00D91AF0" w:rsidRDefault="00D91AF0" w:rsidP="00D91AF0">
      <w:pPr>
        <w:pStyle w:val="Standard"/>
        <w:rPr>
          <w:color w:val="000000"/>
          <w:sz w:val="20"/>
          <w:szCs w:val="20"/>
        </w:rPr>
      </w:pPr>
      <w:r>
        <w:rPr>
          <w:color w:val="000000"/>
          <w:sz w:val="20"/>
          <w:szCs w:val="20"/>
        </w:rPr>
        <w:t xml:space="preserve">1 – výborný, 2 – chvalitebný, 3 – dobrý, 4 – dostatečný, 5 – nedostatečný </w:t>
      </w:r>
    </w:p>
    <w:p w14:paraId="26CDB4C4" w14:textId="77777777" w:rsidR="00D91AF0" w:rsidRDefault="00D91AF0" w:rsidP="00D91AF0">
      <w:pPr>
        <w:pStyle w:val="Standard"/>
        <w:rPr>
          <w:bCs/>
          <w:color w:val="000000"/>
          <w:sz w:val="20"/>
          <w:szCs w:val="20"/>
        </w:rPr>
      </w:pPr>
      <w:proofErr w:type="gramStart"/>
      <w:r>
        <w:rPr>
          <w:bCs/>
          <w:color w:val="000000"/>
          <w:sz w:val="20"/>
          <w:szCs w:val="20"/>
        </w:rPr>
        <w:t>N - nehodnocen</w:t>
      </w:r>
      <w:proofErr w:type="gramEnd"/>
      <w:r>
        <w:rPr>
          <w:bCs/>
          <w:color w:val="000000"/>
          <w:sz w:val="20"/>
          <w:szCs w:val="20"/>
        </w:rPr>
        <w:t xml:space="preserve">, </w:t>
      </w:r>
      <w:proofErr w:type="gramStart"/>
      <w:r>
        <w:rPr>
          <w:bCs/>
          <w:color w:val="000000"/>
          <w:sz w:val="20"/>
          <w:szCs w:val="20"/>
        </w:rPr>
        <w:t>U - uvolněn</w:t>
      </w:r>
      <w:proofErr w:type="gramEnd"/>
      <w:r>
        <w:rPr>
          <w:bCs/>
          <w:color w:val="000000"/>
          <w:sz w:val="20"/>
          <w:szCs w:val="20"/>
        </w:rPr>
        <w:t xml:space="preserve"> </w:t>
      </w:r>
    </w:p>
    <w:p w14:paraId="3C9C95D9" w14:textId="77777777" w:rsidR="00D91AF0" w:rsidRDefault="00D91AF0" w:rsidP="00D91AF0">
      <w:pPr>
        <w:pStyle w:val="Standard"/>
      </w:pPr>
    </w:p>
    <w:p w14:paraId="5E2D8D15" w14:textId="2123C4DD" w:rsidR="00D91AF0" w:rsidRDefault="00D91AF0" w:rsidP="00D91AF0">
      <w:pPr>
        <w:pStyle w:val="Standard"/>
      </w:pPr>
      <w:r>
        <w:rPr>
          <w:b/>
          <w:color w:val="000000"/>
          <w:sz w:val="20"/>
          <w:szCs w:val="20"/>
        </w:rPr>
        <w:t>Hodnocení a klasifikace v době distanční výuky</w:t>
      </w:r>
      <w:r>
        <w:rPr>
          <w:color w:val="000000"/>
          <w:sz w:val="20"/>
          <w:szCs w:val="20"/>
        </w:rPr>
        <w:t xml:space="preserve"> – viz Metodické doporučení pro vzdělávání distančním způsobem, MŠMT, Praha, 23.09.2020</w:t>
      </w:r>
    </w:p>
    <w:p w14:paraId="148A4403" w14:textId="77777777" w:rsidR="00D91AF0" w:rsidRDefault="00D91AF0" w:rsidP="00D91AF0">
      <w:pPr>
        <w:pStyle w:val="Standard"/>
      </w:pPr>
    </w:p>
    <w:p w14:paraId="175FD15A" w14:textId="77777777" w:rsidR="00D91AF0" w:rsidRDefault="00D91AF0" w:rsidP="00D91AF0">
      <w:pPr>
        <w:pStyle w:val="Standard"/>
      </w:pPr>
      <w:r>
        <w:rPr>
          <w:color w:val="000000"/>
          <w:sz w:val="20"/>
          <w:szCs w:val="20"/>
        </w:rPr>
        <w:t>Hodnocení prospěchu v době distanční výuky: Hodnocení distančního vzdělávání škola přizpůsobuje podmínkám žáka pro tento způsob vzdělávání, řídí se aktuálními pokyny MŠMT ČR.</w:t>
      </w:r>
    </w:p>
    <w:p w14:paraId="51EF2E41" w14:textId="77777777" w:rsidR="00D91AF0" w:rsidRDefault="00D91AF0" w:rsidP="00D91AF0">
      <w:pPr>
        <w:pStyle w:val="Standard"/>
        <w:rPr>
          <w:color w:val="000000"/>
          <w:sz w:val="20"/>
          <w:szCs w:val="20"/>
        </w:rPr>
      </w:pPr>
    </w:p>
    <w:p w14:paraId="122F7E13" w14:textId="7DED4A43" w:rsidR="00842EA3" w:rsidRPr="006C46CE" w:rsidRDefault="006C46CE" w:rsidP="00D91AF0">
      <w:pPr>
        <w:pStyle w:val="Standard"/>
        <w:rPr>
          <w:b/>
          <w:bCs/>
          <w:i/>
          <w:iCs/>
          <w:sz w:val="20"/>
          <w:szCs w:val="20"/>
        </w:rPr>
      </w:pPr>
      <w:r w:rsidRPr="006C46CE">
        <w:rPr>
          <w:b/>
          <w:bCs/>
          <w:i/>
          <w:iCs/>
          <w:sz w:val="20"/>
          <w:szCs w:val="20"/>
        </w:rPr>
        <w:t>V hodnocení a klasifikaci žáka je přihlédnuto ke klíčovým kompetencím – zejména „Kompetenci k učení“ (viz RVP, ŠVP).</w:t>
      </w:r>
    </w:p>
    <w:p w14:paraId="1B5CDC6F" w14:textId="77777777" w:rsidR="00842EA3" w:rsidRDefault="00842EA3" w:rsidP="00D91AF0">
      <w:pPr>
        <w:pStyle w:val="Standard"/>
        <w:rPr>
          <w:color w:val="000000"/>
          <w:sz w:val="20"/>
          <w:szCs w:val="20"/>
        </w:rPr>
      </w:pPr>
    </w:p>
    <w:p w14:paraId="5FCE552B" w14:textId="77777777" w:rsidR="00D91AF0" w:rsidRDefault="00D91AF0" w:rsidP="00D91AF0">
      <w:pPr>
        <w:pStyle w:val="Standard"/>
      </w:pPr>
      <w:r>
        <w:rPr>
          <w:b/>
          <w:bCs/>
          <w:color w:val="000000"/>
          <w:sz w:val="20"/>
          <w:szCs w:val="20"/>
        </w:rPr>
        <w:t>Stupeň 1 (výborný)</w:t>
      </w:r>
    </w:p>
    <w:p w14:paraId="09A63F7F" w14:textId="77777777" w:rsidR="00D91AF0" w:rsidRDefault="00D91AF0" w:rsidP="00D91AF0">
      <w:pPr>
        <w:pStyle w:val="Standard"/>
        <w:rPr>
          <w:b/>
          <w:bCs/>
          <w:color w:val="000000"/>
          <w:sz w:val="20"/>
          <w:szCs w:val="20"/>
        </w:rPr>
      </w:pPr>
    </w:p>
    <w:p w14:paraId="49DE9BB1" w14:textId="77777777" w:rsidR="00D91AF0" w:rsidRPr="006C46CE" w:rsidRDefault="00D91AF0" w:rsidP="00D91AF0">
      <w:pPr>
        <w:pStyle w:val="Standard"/>
        <w:jc w:val="both"/>
      </w:pPr>
      <w:r w:rsidRPr="006C46CE">
        <w:rPr>
          <w:sz w:val="20"/>
          <w:szCs w:val="20"/>
        </w:rPr>
        <w:t xml:space="preserve">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a uvažuje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 </w:t>
      </w:r>
    </w:p>
    <w:p w14:paraId="7C07A3BF" w14:textId="77777777" w:rsidR="00D91AF0" w:rsidRPr="006C46CE" w:rsidRDefault="00D91AF0" w:rsidP="00D91AF0">
      <w:pPr>
        <w:pStyle w:val="Standard"/>
        <w:jc w:val="both"/>
      </w:pPr>
      <w:r w:rsidRPr="006C46CE">
        <w:rPr>
          <w:sz w:val="20"/>
          <w:szCs w:val="20"/>
        </w:rPr>
        <w:t>K zadaným úkolům v přípravě na výuku žák přistupuje zodpovědně. S ohledem na následné studium či budoucí povolání je schopný vypracovat seminární práci, prezentaci, vyhledat a zaznamenat si potřebné informace, které si současně i ověří. Žák je připraven prezentovat své práce, předložit či odevzdat je vyučujícímu v zadaném termínu. Vždy se jedná o autorskou práci žáka. Zadané úkoly jsou vypracované dle pokynů vyučujícího věcně správně, v patřičném rozsahu a se správnou terminologií.</w:t>
      </w:r>
    </w:p>
    <w:p w14:paraId="4C21DD68" w14:textId="77777777" w:rsidR="00D91AF0" w:rsidRPr="006C46CE" w:rsidRDefault="00D91AF0" w:rsidP="00D91AF0">
      <w:pPr>
        <w:pStyle w:val="Standard"/>
        <w:rPr>
          <w:sz w:val="20"/>
          <w:szCs w:val="20"/>
        </w:rPr>
      </w:pPr>
    </w:p>
    <w:p w14:paraId="4A37C4E9" w14:textId="77777777" w:rsidR="00D91AF0" w:rsidRPr="006C46CE" w:rsidRDefault="00D91AF0" w:rsidP="00D91AF0">
      <w:pPr>
        <w:pStyle w:val="Standard"/>
        <w:jc w:val="both"/>
      </w:pPr>
      <w:r w:rsidRPr="006C46CE">
        <w:rPr>
          <w:b/>
          <w:bCs/>
          <w:sz w:val="20"/>
          <w:szCs w:val="20"/>
        </w:rPr>
        <w:t>Stupeň 2 (chvalitebný)</w:t>
      </w:r>
    </w:p>
    <w:p w14:paraId="5889E839" w14:textId="77777777" w:rsidR="00D91AF0" w:rsidRPr="006C46CE" w:rsidRDefault="00D91AF0" w:rsidP="00D91AF0">
      <w:pPr>
        <w:pStyle w:val="Standard"/>
        <w:jc w:val="both"/>
        <w:rPr>
          <w:b/>
          <w:bCs/>
          <w:sz w:val="20"/>
          <w:szCs w:val="20"/>
        </w:rPr>
      </w:pPr>
    </w:p>
    <w:p w14:paraId="3D9EBAC8" w14:textId="77777777" w:rsidR="00D91AF0" w:rsidRPr="006C46CE" w:rsidRDefault="00D91AF0" w:rsidP="00D91AF0">
      <w:pPr>
        <w:pStyle w:val="Standard"/>
        <w:jc w:val="both"/>
      </w:pPr>
      <w:r w:rsidRPr="006C46CE">
        <w:rPr>
          <w:sz w:val="20"/>
          <w:szCs w:val="20"/>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a uvažuje správně, v jeho myšlení se projevuje logika a tvořivost. Ústní a písemný projev mívá menší nedostatky ve správnosti, přesnosti či výstižnosti. Kvalita výsledků činnosti je zpravidla bez podstatných nedostatků. Grafický projev je estetický, bez větších nepřesností. Je schopen samostatně nebo s menší pomocí studovat vhodné texty.</w:t>
      </w:r>
    </w:p>
    <w:p w14:paraId="0D706FF6" w14:textId="77777777" w:rsidR="00D91AF0" w:rsidRPr="006C46CE" w:rsidRDefault="00D91AF0" w:rsidP="00D91AF0">
      <w:pPr>
        <w:pStyle w:val="Standard"/>
        <w:jc w:val="both"/>
      </w:pPr>
      <w:r w:rsidRPr="006C46CE">
        <w:rPr>
          <w:sz w:val="20"/>
          <w:szCs w:val="20"/>
        </w:rPr>
        <w:t xml:space="preserve">K zadaným úkolům v přípravě na výuku žák přistupuje zodpovědně. S ohledem na následné studium či budoucí povolání je schopný vypracovat seminární práci, prezentaci, vyhledat a zaznamenat si potřebné informace, které si současně i ověří. Žák je připraven prezentovat své práce, předložit či odevzdat je vyučujícímu v zadaném termínu. Vždy se jedná o autorskou práci žáka. Zadané úkoly jsou vypracované dle pokynů vyučujícího s dílčími chybami v obsahu či terminologii a v patřičném rozsahu. </w:t>
      </w:r>
    </w:p>
    <w:p w14:paraId="2D83FA06" w14:textId="77777777" w:rsidR="00D91AF0" w:rsidRPr="006C46CE" w:rsidRDefault="00D91AF0" w:rsidP="00D91AF0">
      <w:pPr>
        <w:pStyle w:val="Standard"/>
        <w:jc w:val="both"/>
        <w:rPr>
          <w:sz w:val="20"/>
          <w:szCs w:val="20"/>
        </w:rPr>
      </w:pPr>
    </w:p>
    <w:p w14:paraId="3B1B80DC" w14:textId="77777777" w:rsidR="00846D73" w:rsidRDefault="00846D73" w:rsidP="00D91AF0">
      <w:pPr>
        <w:pStyle w:val="Standard"/>
        <w:rPr>
          <w:b/>
          <w:bCs/>
          <w:color w:val="000000"/>
          <w:sz w:val="20"/>
          <w:szCs w:val="20"/>
        </w:rPr>
      </w:pPr>
    </w:p>
    <w:p w14:paraId="292B591B" w14:textId="77777777" w:rsidR="00846D73" w:rsidRDefault="00846D73" w:rsidP="00D91AF0">
      <w:pPr>
        <w:pStyle w:val="Standard"/>
        <w:rPr>
          <w:b/>
          <w:bCs/>
          <w:color w:val="000000"/>
          <w:sz w:val="20"/>
          <w:szCs w:val="20"/>
        </w:rPr>
      </w:pPr>
    </w:p>
    <w:p w14:paraId="7F062AD6" w14:textId="77777777" w:rsidR="00846D73" w:rsidRDefault="00846D73" w:rsidP="00D91AF0">
      <w:pPr>
        <w:pStyle w:val="Standard"/>
        <w:rPr>
          <w:b/>
          <w:bCs/>
          <w:color w:val="000000"/>
          <w:sz w:val="20"/>
          <w:szCs w:val="20"/>
        </w:rPr>
      </w:pPr>
    </w:p>
    <w:p w14:paraId="2AA63F44" w14:textId="77777777" w:rsidR="00D91AF0" w:rsidRDefault="00D91AF0" w:rsidP="00D91AF0">
      <w:pPr>
        <w:pStyle w:val="Standard"/>
        <w:rPr>
          <w:b/>
          <w:bCs/>
          <w:color w:val="000000"/>
          <w:sz w:val="20"/>
          <w:szCs w:val="20"/>
        </w:rPr>
      </w:pPr>
      <w:r>
        <w:rPr>
          <w:b/>
          <w:bCs/>
          <w:color w:val="000000"/>
          <w:sz w:val="20"/>
          <w:szCs w:val="20"/>
        </w:rPr>
        <w:t>Stupeň 3 (dobrý)</w:t>
      </w:r>
      <w:r w:rsidR="00846D73">
        <w:rPr>
          <w:b/>
          <w:bCs/>
          <w:color w:val="000000"/>
          <w:sz w:val="20"/>
          <w:szCs w:val="20"/>
        </w:rPr>
        <w:t xml:space="preserve"> </w:t>
      </w:r>
    </w:p>
    <w:p w14:paraId="46D5E05B" w14:textId="77777777" w:rsidR="00846D73" w:rsidRDefault="00846D73" w:rsidP="00D91AF0">
      <w:pPr>
        <w:pStyle w:val="Standard"/>
      </w:pPr>
    </w:p>
    <w:p w14:paraId="160CD5EF" w14:textId="77777777" w:rsidR="00D91AF0" w:rsidRPr="006C46CE" w:rsidRDefault="00D91AF0" w:rsidP="00D91AF0">
      <w:pPr>
        <w:pStyle w:val="Standard"/>
        <w:jc w:val="both"/>
        <w:rPr>
          <w:sz w:val="20"/>
          <w:szCs w:val="20"/>
        </w:rPr>
      </w:pPr>
      <w:r>
        <w:rPr>
          <w:color w:val="000000"/>
          <w:sz w:val="20"/>
          <w:szCs w:val="20"/>
        </w:rPr>
        <w:t xml:space="preserve">Žák má v ucelenosti, přesnosti a úplnosti osvojení požadovaných poznatků, faktů, pojmů, definic a zákonitostí dílčí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w:t>
      </w:r>
      <w:r w:rsidRPr="006C46CE">
        <w:rPr>
          <w:sz w:val="20"/>
          <w:szCs w:val="20"/>
        </w:rPr>
        <w:t xml:space="preserve">nedostatky. Je schopen samostatně studovat podle návodu učitele. </w:t>
      </w:r>
    </w:p>
    <w:p w14:paraId="0577E142" w14:textId="6DD0B2BD" w:rsidR="00D91AF0" w:rsidRPr="006C46CE" w:rsidRDefault="00D91AF0" w:rsidP="00D91AF0">
      <w:pPr>
        <w:pStyle w:val="Standard"/>
        <w:jc w:val="both"/>
      </w:pPr>
      <w:r w:rsidRPr="006C46CE">
        <w:rPr>
          <w:sz w:val="20"/>
          <w:szCs w:val="20"/>
        </w:rPr>
        <w:t>S ohledem na následné studium či budoucí povolání se žák snaží zadané úkoly v přípravě na výuku vypracovat. Zpracovává seminární práce, prezentace, vyhledá a zaznamenává si potřebné informace, které si současně i ověří. Žák je připraven prezentovat své práce, předložit či odevzdat je vyučujícímu v zadaném termínu</w:t>
      </w:r>
      <w:r w:rsidR="00F371B3" w:rsidRPr="006C46CE">
        <w:rPr>
          <w:sz w:val="20"/>
          <w:szCs w:val="20"/>
        </w:rPr>
        <w:t>, případně odevzdá dodatečně do 2 dnů po řádném termínu.</w:t>
      </w:r>
      <w:r w:rsidRPr="006C46CE">
        <w:rPr>
          <w:sz w:val="20"/>
          <w:szCs w:val="20"/>
        </w:rPr>
        <w:t xml:space="preserve"> Vždy se jedná o autorskou práci žáka. V zadaných úkolech vypracovaných dle pokynů vyučujícího jsou chyby v obsahu či terminologii, které jsou podstatné pro pochopení textu; není dodržený rozsah práce. </w:t>
      </w:r>
    </w:p>
    <w:p w14:paraId="630953A0" w14:textId="77777777" w:rsidR="00D91AF0" w:rsidRPr="006C46CE" w:rsidRDefault="00D91AF0" w:rsidP="00D91AF0">
      <w:pPr>
        <w:pStyle w:val="Standard"/>
        <w:rPr>
          <w:sz w:val="20"/>
          <w:szCs w:val="20"/>
        </w:rPr>
      </w:pPr>
    </w:p>
    <w:p w14:paraId="77DA193B" w14:textId="77777777" w:rsidR="00D91AF0" w:rsidRPr="006C46CE" w:rsidRDefault="00D91AF0" w:rsidP="00D91AF0">
      <w:pPr>
        <w:pStyle w:val="Standard"/>
      </w:pPr>
      <w:r w:rsidRPr="006C46CE">
        <w:rPr>
          <w:b/>
          <w:bCs/>
          <w:sz w:val="20"/>
          <w:szCs w:val="20"/>
        </w:rPr>
        <w:t>Stupeň 4 (dostatečný)</w:t>
      </w:r>
    </w:p>
    <w:p w14:paraId="0506F329" w14:textId="77777777" w:rsidR="00D91AF0" w:rsidRPr="006C46CE" w:rsidRDefault="00D91AF0" w:rsidP="00D91AF0">
      <w:pPr>
        <w:pStyle w:val="Standard"/>
        <w:rPr>
          <w:b/>
          <w:bCs/>
          <w:sz w:val="20"/>
          <w:szCs w:val="20"/>
        </w:rPr>
      </w:pPr>
    </w:p>
    <w:p w14:paraId="76AB0FC8" w14:textId="77777777" w:rsidR="00D91AF0" w:rsidRPr="006C46CE" w:rsidRDefault="00D91AF0" w:rsidP="00D91AF0">
      <w:pPr>
        <w:pStyle w:val="Standard"/>
        <w:jc w:val="both"/>
        <w:rPr>
          <w:sz w:val="20"/>
          <w:szCs w:val="20"/>
        </w:rPr>
      </w:pPr>
      <w:r w:rsidRPr="006C46CE">
        <w:rPr>
          <w:sz w:val="20"/>
          <w:szCs w:val="20"/>
        </w:rPr>
        <w:t xml:space="preserve">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 </w:t>
      </w:r>
    </w:p>
    <w:p w14:paraId="1B896C16" w14:textId="222C4203" w:rsidR="00D91AF0" w:rsidRPr="006C46CE" w:rsidRDefault="00D91AF0" w:rsidP="00D91AF0">
      <w:pPr>
        <w:pStyle w:val="Standard"/>
        <w:jc w:val="both"/>
      </w:pPr>
      <w:r w:rsidRPr="006C46CE">
        <w:rPr>
          <w:sz w:val="20"/>
          <w:szCs w:val="20"/>
        </w:rPr>
        <w:t>S ohledem na následné studium či budoucí povolání žák nepřistupuje zodpovědně k zadaným úkolům v přípravě na výuku. Žák má problémy jak se zpracováním seminárních prací, prezentací, s vyhledáním a zaznamenáním potřebných informací, tak i s ověřením těchto informací. Ne vždy je žák připraven prezentovat své práce, předložit či odevzdat je vyučujícímu; žák</w:t>
      </w:r>
      <w:r w:rsidR="00F371B3" w:rsidRPr="006C46CE">
        <w:rPr>
          <w:sz w:val="20"/>
          <w:szCs w:val="20"/>
        </w:rPr>
        <w:t xml:space="preserve"> respektuje náhradní </w:t>
      </w:r>
      <w:r w:rsidRPr="006C46CE">
        <w:rPr>
          <w:sz w:val="20"/>
          <w:szCs w:val="20"/>
        </w:rPr>
        <w:t>termín odevzdání</w:t>
      </w:r>
      <w:r w:rsidR="00F371B3" w:rsidRPr="006C46CE">
        <w:rPr>
          <w:sz w:val="20"/>
          <w:szCs w:val="20"/>
        </w:rPr>
        <w:t xml:space="preserve"> do 3 dnů po řádném termínu</w:t>
      </w:r>
      <w:r w:rsidRPr="006C46CE">
        <w:rPr>
          <w:sz w:val="20"/>
          <w:szCs w:val="20"/>
        </w:rPr>
        <w:t xml:space="preserve">. U obsahu prací se objevují pochybnosti, zda se jedná autorskou práci žáka. V zadaných úkolech vypracovaných dle pokynů vyučujícího jsou velké chyby v obsahu či terminologii, které výrazně narušují pochopení textu; není dodržený rozsah práce. </w:t>
      </w:r>
    </w:p>
    <w:p w14:paraId="0204485C" w14:textId="77777777" w:rsidR="00D91AF0" w:rsidRPr="006C46CE" w:rsidRDefault="00D91AF0" w:rsidP="00D91AF0">
      <w:pPr>
        <w:pStyle w:val="Standard"/>
        <w:jc w:val="both"/>
        <w:rPr>
          <w:b/>
          <w:bCs/>
          <w:sz w:val="20"/>
          <w:szCs w:val="20"/>
        </w:rPr>
      </w:pPr>
    </w:p>
    <w:p w14:paraId="7958A605" w14:textId="77777777" w:rsidR="00D91AF0" w:rsidRPr="006C46CE" w:rsidRDefault="00D91AF0" w:rsidP="00D91AF0">
      <w:pPr>
        <w:pStyle w:val="Standard"/>
      </w:pPr>
      <w:r w:rsidRPr="006C46CE">
        <w:rPr>
          <w:b/>
          <w:bCs/>
          <w:sz w:val="20"/>
          <w:szCs w:val="20"/>
        </w:rPr>
        <w:t>Stupeň 5 (nedostatečný)</w:t>
      </w:r>
    </w:p>
    <w:p w14:paraId="58E5FB4A" w14:textId="77777777" w:rsidR="00D91AF0" w:rsidRPr="006C46CE" w:rsidRDefault="00D91AF0" w:rsidP="00D91AF0">
      <w:pPr>
        <w:pStyle w:val="Standard"/>
        <w:rPr>
          <w:b/>
          <w:bCs/>
          <w:sz w:val="20"/>
          <w:szCs w:val="20"/>
        </w:rPr>
      </w:pPr>
    </w:p>
    <w:p w14:paraId="09E61ED4" w14:textId="77777777" w:rsidR="00D91AF0" w:rsidRPr="006C46CE" w:rsidRDefault="00D91AF0" w:rsidP="00D91AF0">
      <w:pPr>
        <w:pStyle w:val="Standard"/>
        <w:jc w:val="both"/>
      </w:pPr>
      <w:r w:rsidRPr="006C46CE">
        <w:rPr>
          <w:sz w:val="20"/>
          <w:szCs w:val="20"/>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vykytují se u něho časté logické nedostatky. V ústním a písemném</w:t>
      </w:r>
    </w:p>
    <w:p w14:paraId="5C394F6E" w14:textId="77777777" w:rsidR="00D91AF0" w:rsidRPr="006C46CE" w:rsidRDefault="00D91AF0" w:rsidP="00D91AF0">
      <w:pPr>
        <w:pStyle w:val="Standard"/>
        <w:jc w:val="both"/>
      </w:pPr>
      <w:r w:rsidRPr="006C46CE">
        <w:rPr>
          <w:sz w:val="20"/>
          <w:szCs w:val="20"/>
        </w:rPr>
        <w:t>projevu má závažné nedostatky ve správnosti, přesnosti i výstižnosti. Kvalita výsledků jeho činnosti a grafický projev mají vážné nedostatky. Závažné nedostatky a chyby nedovede opravit ani s pomocí učitele. Nedovede samostatně studovat.</w:t>
      </w:r>
    </w:p>
    <w:p w14:paraId="1DA91371" w14:textId="16ED44AF" w:rsidR="00D91AF0" w:rsidRPr="006C46CE" w:rsidRDefault="00D91AF0" w:rsidP="00D91AF0">
      <w:pPr>
        <w:pStyle w:val="Standard"/>
        <w:jc w:val="both"/>
      </w:pPr>
      <w:r w:rsidRPr="006C46CE">
        <w:rPr>
          <w:sz w:val="20"/>
          <w:szCs w:val="20"/>
        </w:rPr>
        <w:t xml:space="preserve">S ohledem na následné studium či budoucí povolání žák nepřistupuje zodpovědně k zadaným úkolům v přípravě na výuku. Žák není schopen doložit, že zpracoval seminární práce, prezentace; že vyhledal, zaznamenal a ověřil potřebné informace. </w:t>
      </w:r>
    </w:p>
    <w:p w14:paraId="7A5B9FC7" w14:textId="77777777" w:rsidR="00D91AF0" w:rsidRPr="006C46CE" w:rsidRDefault="00D91AF0" w:rsidP="00D91AF0">
      <w:pPr>
        <w:pStyle w:val="Standard"/>
        <w:rPr>
          <w:sz w:val="20"/>
          <w:szCs w:val="20"/>
        </w:rPr>
      </w:pPr>
    </w:p>
    <w:p w14:paraId="280D8B4F" w14:textId="4C462640" w:rsidR="00D91AF0" w:rsidRPr="006C46CE" w:rsidRDefault="006C46CE" w:rsidP="00D91AF0">
      <w:pPr>
        <w:pStyle w:val="Standard"/>
        <w:rPr>
          <w:sz w:val="20"/>
          <w:szCs w:val="20"/>
        </w:rPr>
      </w:pPr>
      <w:r w:rsidRPr="006C46CE">
        <w:rPr>
          <w:sz w:val="20"/>
          <w:szCs w:val="20"/>
        </w:rPr>
        <w:t xml:space="preserve">V případě, že se nejedná o autorský text, lze práci žáka hodnotit pouze stupněm „nedostatečný“. </w:t>
      </w:r>
    </w:p>
    <w:p w14:paraId="4D6CEF0C" w14:textId="77777777" w:rsidR="006C46CE" w:rsidRPr="006C46CE" w:rsidRDefault="006C46CE" w:rsidP="00D91AF0">
      <w:pPr>
        <w:pStyle w:val="Standard"/>
        <w:rPr>
          <w:sz w:val="20"/>
          <w:szCs w:val="20"/>
        </w:rPr>
      </w:pPr>
    </w:p>
    <w:p w14:paraId="2AA60C79" w14:textId="77777777" w:rsidR="00D91AF0" w:rsidRDefault="00D91AF0" w:rsidP="00D91AF0">
      <w:pPr>
        <w:pStyle w:val="Standard"/>
        <w:rPr>
          <w:b/>
          <w:bCs/>
          <w:color w:val="000000"/>
          <w:sz w:val="20"/>
          <w:szCs w:val="20"/>
        </w:rPr>
      </w:pPr>
      <w:r>
        <w:rPr>
          <w:b/>
          <w:bCs/>
          <w:color w:val="000000"/>
          <w:sz w:val="20"/>
          <w:szCs w:val="20"/>
        </w:rPr>
        <w:t xml:space="preserve">Nehodnocen </w:t>
      </w:r>
    </w:p>
    <w:p w14:paraId="3F394F54" w14:textId="77777777" w:rsidR="00D91AF0" w:rsidRDefault="00D91AF0" w:rsidP="00D91AF0">
      <w:pPr>
        <w:pStyle w:val="Standard"/>
        <w:rPr>
          <w:color w:val="000000"/>
          <w:sz w:val="20"/>
          <w:szCs w:val="20"/>
        </w:rPr>
      </w:pPr>
      <w:r>
        <w:rPr>
          <w:color w:val="000000"/>
          <w:sz w:val="20"/>
          <w:szCs w:val="20"/>
        </w:rPr>
        <w:t xml:space="preserve">Není – </w:t>
      </w:r>
      <w:proofErr w:type="spellStart"/>
      <w:r>
        <w:rPr>
          <w:color w:val="000000"/>
          <w:sz w:val="20"/>
          <w:szCs w:val="20"/>
        </w:rPr>
        <w:t>li</w:t>
      </w:r>
      <w:proofErr w:type="spellEnd"/>
      <w:r>
        <w:rPr>
          <w:color w:val="000000"/>
          <w:sz w:val="20"/>
          <w:szCs w:val="20"/>
        </w:rPr>
        <w:t xml:space="preserve"> možné žáka hodnotit z některého předmětu, uvede se na vysvědčení u příslušného předmětu místo stupně prospěchu slovo „nehodnocen“. </w:t>
      </w:r>
    </w:p>
    <w:p w14:paraId="14A52D66" w14:textId="77777777" w:rsidR="00D91AF0" w:rsidRDefault="00D91AF0" w:rsidP="00D91AF0">
      <w:pPr>
        <w:pStyle w:val="Standard"/>
        <w:rPr>
          <w:color w:val="000000"/>
          <w:sz w:val="20"/>
          <w:szCs w:val="20"/>
        </w:rPr>
      </w:pPr>
    </w:p>
    <w:p w14:paraId="1FCB5A67" w14:textId="77777777" w:rsidR="00D91AF0" w:rsidRDefault="00D91AF0" w:rsidP="00D91AF0">
      <w:pPr>
        <w:pStyle w:val="Standard"/>
        <w:rPr>
          <w:b/>
          <w:bCs/>
          <w:color w:val="000000"/>
          <w:sz w:val="20"/>
          <w:szCs w:val="20"/>
        </w:rPr>
      </w:pPr>
      <w:r>
        <w:rPr>
          <w:b/>
          <w:bCs/>
          <w:color w:val="000000"/>
          <w:sz w:val="20"/>
          <w:szCs w:val="20"/>
        </w:rPr>
        <w:t xml:space="preserve">Uvolněn </w:t>
      </w:r>
    </w:p>
    <w:p w14:paraId="5757EBAC" w14:textId="77777777" w:rsidR="00D91AF0" w:rsidRDefault="00D91AF0" w:rsidP="00D91AF0">
      <w:pPr>
        <w:pStyle w:val="Standard"/>
        <w:rPr>
          <w:color w:val="000000"/>
          <w:sz w:val="20"/>
          <w:szCs w:val="20"/>
        </w:rPr>
      </w:pPr>
      <w:r>
        <w:rPr>
          <w:color w:val="000000"/>
          <w:sz w:val="20"/>
          <w:szCs w:val="20"/>
        </w:rPr>
        <w:t>Pokud je žák z vyučování některého předmětu zcela uvolněn rozhodnutím ředitelky školy, uvede se na vysvědčení u příslušného předmětu místo stupně prospěch slovo „uvolněn“.</w:t>
      </w:r>
      <w:r w:rsidR="00923FF8">
        <w:rPr>
          <w:color w:val="000000"/>
          <w:sz w:val="20"/>
          <w:szCs w:val="20"/>
        </w:rPr>
        <w:t xml:space="preserve"> </w:t>
      </w:r>
    </w:p>
    <w:p w14:paraId="62F8FF8C" w14:textId="77777777" w:rsidR="00923FF8" w:rsidRDefault="00923FF8" w:rsidP="00D91AF0">
      <w:pPr>
        <w:pStyle w:val="Standard"/>
        <w:rPr>
          <w:color w:val="000000"/>
          <w:sz w:val="20"/>
          <w:szCs w:val="20"/>
        </w:rPr>
      </w:pPr>
    </w:p>
    <w:p w14:paraId="05708471" w14:textId="77777777" w:rsidR="00846D73" w:rsidRDefault="00846D73" w:rsidP="00D91AF0">
      <w:pPr>
        <w:pStyle w:val="Nadpis3"/>
        <w:jc w:val="center"/>
        <w:rPr>
          <w:rFonts w:ascii="Times New Roman" w:hAnsi="Times New Roman" w:cs="Times New Roman"/>
          <w:color w:val="00000A"/>
        </w:rPr>
      </w:pPr>
    </w:p>
    <w:p w14:paraId="489589B7" w14:textId="77777777" w:rsidR="00D91AF0" w:rsidRPr="00923FF8" w:rsidRDefault="00D91AF0" w:rsidP="00D91AF0">
      <w:pPr>
        <w:pStyle w:val="Nadpis3"/>
        <w:jc w:val="center"/>
      </w:pPr>
      <w:r w:rsidRPr="00923FF8">
        <w:rPr>
          <w:rFonts w:ascii="Times New Roman" w:hAnsi="Times New Roman" w:cs="Times New Roman"/>
          <w:color w:val="00000A"/>
        </w:rPr>
        <w:t>Článek 2</w:t>
      </w:r>
    </w:p>
    <w:p w14:paraId="2BD100D5" w14:textId="77777777" w:rsidR="00D91AF0" w:rsidRPr="00846D73" w:rsidRDefault="00D91AF0" w:rsidP="00846D73">
      <w:pPr>
        <w:pStyle w:val="Nadpis3"/>
        <w:jc w:val="center"/>
      </w:pPr>
      <w:r w:rsidRPr="00846D73">
        <w:rPr>
          <w:rFonts w:ascii="Times New Roman" w:hAnsi="Times New Roman" w:cs="Times New Roman"/>
          <w:color w:val="00000A"/>
        </w:rPr>
        <w:t>Formy, metody a prostředky získávání podkladů učitele ke klasifikaci</w:t>
      </w:r>
    </w:p>
    <w:p w14:paraId="0C19AC92" w14:textId="77777777" w:rsidR="00D91AF0" w:rsidRDefault="00D91AF0" w:rsidP="00D91AF0">
      <w:pPr>
        <w:pStyle w:val="Standard"/>
        <w:rPr>
          <w:b/>
          <w:bCs/>
          <w:color w:val="000000"/>
          <w:sz w:val="20"/>
          <w:szCs w:val="20"/>
        </w:rPr>
      </w:pPr>
    </w:p>
    <w:p w14:paraId="4FFE1190" w14:textId="77777777" w:rsidR="00D91AF0" w:rsidRDefault="00D91AF0" w:rsidP="00D91AF0">
      <w:pPr>
        <w:pStyle w:val="Standard"/>
      </w:pPr>
      <w:r>
        <w:rPr>
          <w:b/>
          <w:color w:val="000000"/>
          <w:sz w:val="20"/>
          <w:szCs w:val="20"/>
        </w:rPr>
        <w:t>Formy, metody a prostředky získávání podkladů učitele ke klasifikaci jsou zejména</w:t>
      </w:r>
    </w:p>
    <w:p w14:paraId="60F4A7D0" w14:textId="77777777" w:rsidR="00D91AF0" w:rsidRDefault="00D91AF0" w:rsidP="00D91AF0">
      <w:pPr>
        <w:pStyle w:val="Standard"/>
      </w:pPr>
      <w:r>
        <w:rPr>
          <w:b/>
          <w:color w:val="000000"/>
          <w:sz w:val="20"/>
          <w:szCs w:val="20"/>
        </w:rPr>
        <w:t>následující:</w:t>
      </w:r>
    </w:p>
    <w:p w14:paraId="24D6C2FC" w14:textId="77777777" w:rsidR="00D91AF0" w:rsidRDefault="00D91AF0" w:rsidP="00D91AF0">
      <w:pPr>
        <w:pStyle w:val="Standard"/>
        <w:rPr>
          <w:b/>
          <w:color w:val="000000"/>
          <w:sz w:val="20"/>
          <w:szCs w:val="20"/>
        </w:rPr>
      </w:pPr>
    </w:p>
    <w:p w14:paraId="5E031104" w14:textId="77777777" w:rsidR="00D91AF0" w:rsidRDefault="00D91AF0" w:rsidP="00D91AF0">
      <w:pPr>
        <w:pStyle w:val="Odstavecseseznamem"/>
        <w:numPr>
          <w:ilvl w:val="0"/>
          <w:numId w:val="2"/>
        </w:numPr>
      </w:pPr>
      <w:r>
        <w:rPr>
          <w:color w:val="000000"/>
          <w:sz w:val="20"/>
          <w:szCs w:val="20"/>
        </w:rPr>
        <w:t>soustavné diagnostické pozorování žáka,</w:t>
      </w:r>
    </w:p>
    <w:p w14:paraId="36B0ADA1" w14:textId="77777777" w:rsidR="00D91AF0" w:rsidRDefault="00D91AF0" w:rsidP="00D91AF0">
      <w:pPr>
        <w:pStyle w:val="Standard"/>
        <w:numPr>
          <w:ilvl w:val="0"/>
          <w:numId w:val="3"/>
        </w:numPr>
      </w:pPr>
      <w:r>
        <w:rPr>
          <w:color w:val="000000"/>
          <w:sz w:val="20"/>
          <w:szCs w:val="20"/>
        </w:rPr>
        <w:t>soustavné sledování výkonů žáka a jeho připravenosti na vyučování,</w:t>
      </w:r>
    </w:p>
    <w:p w14:paraId="3301D7E6" w14:textId="77777777" w:rsidR="00D91AF0" w:rsidRDefault="00D91AF0" w:rsidP="00D91AF0">
      <w:pPr>
        <w:pStyle w:val="Standard"/>
        <w:numPr>
          <w:ilvl w:val="0"/>
          <w:numId w:val="3"/>
        </w:numPr>
      </w:pPr>
      <w:r>
        <w:rPr>
          <w:color w:val="000000"/>
          <w:sz w:val="20"/>
          <w:szCs w:val="20"/>
        </w:rPr>
        <w:t>různé druhy zkoušek (písemné, ústní, grafické, praktické, pohybové), didaktické testy,</w:t>
      </w:r>
    </w:p>
    <w:p w14:paraId="68C4674C" w14:textId="77777777" w:rsidR="00D91AF0" w:rsidRDefault="00D91AF0" w:rsidP="00D91AF0">
      <w:pPr>
        <w:pStyle w:val="Standard"/>
        <w:numPr>
          <w:ilvl w:val="0"/>
          <w:numId w:val="3"/>
        </w:numPr>
      </w:pPr>
      <w:r>
        <w:rPr>
          <w:color w:val="000000"/>
          <w:sz w:val="20"/>
          <w:szCs w:val="20"/>
        </w:rPr>
        <w:t>analýza výsledků činnosti žáka,</w:t>
      </w:r>
    </w:p>
    <w:p w14:paraId="51BBB928" w14:textId="77777777" w:rsidR="00D91AF0" w:rsidRDefault="00D91AF0" w:rsidP="00D91AF0">
      <w:pPr>
        <w:pStyle w:val="Standard"/>
        <w:numPr>
          <w:ilvl w:val="0"/>
          <w:numId w:val="3"/>
        </w:numPr>
      </w:pPr>
      <w:r>
        <w:rPr>
          <w:color w:val="000000"/>
          <w:sz w:val="20"/>
          <w:szCs w:val="20"/>
        </w:rPr>
        <w:t>konzultace s ostatními učiteli a podle potřeby i s pracovníky pedagogicko-psychologických poraden a zdravotnických služeb, zejména u žáků s trvalejšími psychickými a zdravotními potížemi a poruchami,</w:t>
      </w:r>
    </w:p>
    <w:p w14:paraId="29BB189C" w14:textId="77777777" w:rsidR="00D91AF0" w:rsidRDefault="00D91AF0" w:rsidP="00D91AF0">
      <w:pPr>
        <w:pStyle w:val="Odstavecseseznamem"/>
        <w:numPr>
          <w:ilvl w:val="0"/>
          <w:numId w:val="3"/>
        </w:numPr>
      </w:pPr>
      <w:r>
        <w:rPr>
          <w:color w:val="000000"/>
          <w:sz w:val="20"/>
          <w:szCs w:val="20"/>
        </w:rPr>
        <w:t>rozhovory se žákem a zákonnými zástupci žáka,</w:t>
      </w:r>
    </w:p>
    <w:p w14:paraId="24B43B11" w14:textId="536E0189" w:rsidR="00D91AF0" w:rsidRPr="006C46CE" w:rsidRDefault="00D91AF0" w:rsidP="00797E78">
      <w:pPr>
        <w:pStyle w:val="Odstavecseseznamem"/>
        <w:numPr>
          <w:ilvl w:val="0"/>
          <w:numId w:val="3"/>
        </w:numPr>
        <w:rPr>
          <w:sz w:val="20"/>
          <w:szCs w:val="20"/>
        </w:rPr>
      </w:pPr>
      <w:r w:rsidRPr="006C46CE">
        <w:rPr>
          <w:sz w:val="20"/>
          <w:szCs w:val="20"/>
        </w:rPr>
        <w:t xml:space="preserve">autentičnost prací žáka (odevzdané či předkládané vyučujícímu).    </w:t>
      </w:r>
    </w:p>
    <w:p w14:paraId="314AB4DF" w14:textId="77777777" w:rsidR="00D91AF0" w:rsidRDefault="00D91AF0" w:rsidP="00D91AF0">
      <w:pPr>
        <w:pStyle w:val="Standard"/>
        <w:rPr>
          <w:color w:val="000000"/>
          <w:sz w:val="20"/>
          <w:szCs w:val="20"/>
        </w:rPr>
      </w:pPr>
    </w:p>
    <w:p w14:paraId="1A09A39C" w14:textId="77777777" w:rsidR="00D91AF0" w:rsidRDefault="00D91AF0" w:rsidP="00D91AF0">
      <w:pPr>
        <w:pStyle w:val="Standard"/>
      </w:pPr>
      <w:r>
        <w:rPr>
          <w:b/>
          <w:color w:val="000000"/>
          <w:sz w:val="20"/>
          <w:szCs w:val="20"/>
        </w:rPr>
        <w:t xml:space="preserve">Vyučující vychází při klasifikaci z požadavků </w:t>
      </w:r>
      <w:r>
        <w:rPr>
          <w:b/>
          <w:sz w:val="20"/>
          <w:szCs w:val="20"/>
        </w:rPr>
        <w:t>ŠVP</w:t>
      </w:r>
      <w:r>
        <w:rPr>
          <w:b/>
          <w:color w:val="000000"/>
          <w:sz w:val="20"/>
          <w:szCs w:val="20"/>
        </w:rPr>
        <w:t xml:space="preserve"> a sleduje zejména:</w:t>
      </w:r>
    </w:p>
    <w:p w14:paraId="7ED64DEB" w14:textId="77777777" w:rsidR="00D91AF0" w:rsidRDefault="00D91AF0" w:rsidP="00D91AF0">
      <w:pPr>
        <w:pStyle w:val="Standard"/>
        <w:ind w:firstLine="360"/>
        <w:rPr>
          <w:b/>
          <w:color w:val="000000"/>
          <w:sz w:val="20"/>
          <w:szCs w:val="20"/>
        </w:rPr>
      </w:pPr>
    </w:p>
    <w:p w14:paraId="7E781DB0" w14:textId="77777777" w:rsidR="00D91AF0" w:rsidRDefault="00D91AF0" w:rsidP="00D91AF0">
      <w:pPr>
        <w:pStyle w:val="Odstavecseseznamem"/>
        <w:numPr>
          <w:ilvl w:val="0"/>
          <w:numId w:val="5"/>
        </w:numPr>
      </w:pPr>
      <w:r>
        <w:rPr>
          <w:color w:val="000000"/>
          <w:sz w:val="20"/>
          <w:szCs w:val="20"/>
        </w:rPr>
        <w:t>ucelenost, přesnost a trvanlivost osvojení požadovaných poznatků, faktů, pojmů,</w:t>
      </w:r>
    </w:p>
    <w:p w14:paraId="6117E9BD" w14:textId="77777777" w:rsidR="00D91AF0" w:rsidRDefault="00D91AF0" w:rsidP="00D91AF0">
      <w:pPr>
        <w:pStyle w:val="Standard"/>
        <w:ind w:firstLine="708"/>
      </w:pPr>
      <w:r>
        <w:rPr>
          <w:color w:val="000000"/>
          <w:sz w:val="20"/>
          <w:szCs w:val="20"/>
        </w:rPr>
        <w:t xml:space="preserve"> definic, zákonitostí a vztahů,</w:t>
      </w:r>
    </w:p>
    <w:p w14:paraId="6D6EDACA" w14:textId="77777777" w:rsidR="00D91AF0" w:rsidRDefault="00D91AF0" w:rsidP="00D91AF0">
      <w:pPr>
        <w:pStyle w:val="Odstavecseseznamem"/>
        <w:numPr>
          <w:ilvl w:val="0"/>
          <w:numId w:val="6"/>
        </w:numPr>
      </w:pPr>
      <w:r>
        <w:rPr>
          <w:color w:val="000000"/>
          <w:sz w:val="20"/>
          <w:szCs w:val="20"/>
        </w:rPr>
        <w:t>kvalitu a rozsah získaných dovedností vykonávat požadované intelektuální a</w:t>
      </w:r>
    </w:p>
    <w:p w14:paraId="50CC5D22" w14:textId="77777777" w:rsidR="00D91AF0" w:rsidRDefault="00D91AF0" w:rsidP="00D91AF0">
      <w:pPr>
        <w:pStyle w:val="Standard"/>
        <w:ind w:firstLine="708"/>
      </w:pPr>
      <w:r>
        <w:rPr>
          <w:color w:val="000000"/>
          <w:sz w:val="20"/>
          <w:szCs w:val="20"/>
        </w:rPr>
        <w:t xml:space="preserve">  motorické činnosti,</w:t>
      </w:r>
    </w:p>
    <w:p w14:paraId="4B1DD4F7" w14:textId="77777777" w:rsidR="00D91AF0" w:rsidRDefault="00D91AF0" w:rsidP="00D91AF0">
      <w:pPr>
        <w:pStyle w:val="Odstavecseseznamem"/>
        <w:numPr>
          <w:ilvl w:val="0"/>
          <w:numId w:val="6"/>
        </w:numPr>
      </w:pPr>
      <w:r>
        <w:rPr>
          <w:color w:val="000000"/>
          <w:sz w:val="20"/>
          <w:szCs w:val="20"/>
        </w:rPr>
        <w:t>schopnost uplatňovat osvojené poznatky a dovednosti při řešení teoretických a</w:t>
      </w:r>
    </w:p>
    <w:p w14:paraId="527FEBFC" w14:textId="77777777" w:rsidR="00D91AF0" w:rsidRDefault="00D91AF0" w:rsidP="00D91AF0">
      <w:pPr>
        <w:pStyle w:val="Standard"/>
        <w:ind w:firstLine="708"/>
      </w:pPr>
      <w:r>
        <w:rPr>
          <w:color w:val="000000"/>
          <w:sz w:val="20"/>
          <w:szCs w:val="20"/>
        </w:rPr>
        <w:t xml:space="preserve">  praktických úkolů, při výkladu a hodnocení společenských a přírodních jevů a</w:t>
      </w:r>
    </w:p>
    <w:p w14:paraId="108CFDBD" w14:textId="77777777" w:rsidR="00D91AF0" w:rsidRDefault="00D91AF0" w:rsidP="00D91AF0">
      <w:pPr>
        <w:pStyle w:val="Standard"/>
        <w:ind w:firstLine="708"/>
      </w:pPr>
      <w:r>
        <w:rPr>
          <w:color w:val="000000"/>
          <w:sz w:val="20"/>
          <w:szCs w:val="20"/>
        </w:rPr>
        <w:t xml:space="preserve">  zákonitostí,</w:t>
      </w:r>
    </w:p>
    <w:p w14:paraId="0BEEF150" w14:textId="77777777" w:rsidR="00D91AF0" w:rsidRDefault="00D91AF0" w:rsidP="00D91AF0">
      <w:pPr>
        <w:pStyle w:val="Odstavecseseznamem"/>
        <w:numPr>
          <w:ilvl w:val="0"/>
          <w:numId w:val="6"/>
        </w:numPr>
      </w:pPr>
      <w:r>
        <w:rPr>
          <w:color w:val="000000"/>
          <w:sz w:val="20"/>
          <w:szCs w:val="20"/>
        </w:rPr>
        <w:t>kvalitu myšlení, především jeho logiku, samostatnost a tvořivost,</w:t>
      </w:r>
    </w:p>
    <w:p w14:paraId="68AC3FA2" w14:textId="77777777" w:rsidR="00D91AF0" w:rsidRDefault="00D91AF0" w:rsidP="00D91AF0">
      <w:pPr>
        <w:pStyle w:val="Standard"/>
        <w:numPr>
          <w:ilvl w:val="0"/>
          <w:numId w:val="6"/>
        </w:numPr>
      </w:pPr>
      <w:r>
        <w:rPr>
          <w:color w:val="000000"/>
          <w:sz w:val="20"/>
          <w:szCs w:val="20"/>
        </w:rPr>
        <w:t>aktivitu a zodpovědnost v přístupu k činnostem, zájem o ně a vztah k nim,</w:t>
      </w:r>
    </w:p>
    <w:p w14:paraId="3312252F" w14:textId="77777777" w:rsidR="00D91AF0" w:rsidRDefault="00D91AF0" w:rsidP="00D91AF0">
      <w:pPr>
        <w:pStyle w:val="Standard"/>
        <w:numPr>
          <w:ilvl w:val="0"/>
          <w:numId w:val="6"/>
        </w:numPr>
      </w:pPr>
      <w:r>
        <w:rPr>
          <w:color w:val="000000"/>
          <w:sz w:val="20"/>
          <w:szCs w:val="20"/>
        </w:rPr>
        <w:t>přesnost, výstižnost a odbornou i jazykovou správnost ústního a písemného projevu,</w:t>
      </w:r>
    </w:p>
    <w:p w14:paraId="5A29552A" w14:textId="77777777" w:rsidR="00D91AF0" w:rsidRDefault="00D91AF0" w:rsidP="00D91AF0">
      <w:pPr>
        <w:pStyle w:val="Standard"/>
        <w:numPr>
          <w:ilvl w:val="0"/>
          <w:numId w:val="6"/>
        </w:numPr>
      </w:pPr>
      <w:r>
        <w:rPr>
          <w:color w:val="000000"/>
          <w:sz w:val="20"/>
          <w:szCs w:val="20"/>
        </w:rPr>
        <w:t>kvalitu výsledků činností,</w:t>
      </w:r>
    </w:p>
    <w:p w14:paraId="7EB504F8" w14:textId="77777777" w:rsidR="00D91AF0" w:rsidRDefault="00D91AF0" w:rsidP="00D91AF0">
      <w:pPr>
        <w:pStyle w:val="Standard"/>
        <w:numPr>
          <w:ilvl w:val="0"/>
          <w:numId w:val="6"/>
        </w:numPr>
      </w:pPr>
      <w:r>
        <w:rPr>
          <w:color w:val="000000"/>
          <w:sz w:val="20"/>
          <w:szCs w:val="20"/>
        </w:rPr>
        <w:t xml:space="preserve">osvojení účinných metod samostatného studia, </w:t>
      </w:r>
    </w:p>
    <w:p w14:paraId="018CA0B3" w14:textId="77777777" w:rsidR="00D91AF0" w:rsidRDefault="00D91AF0" w:rsidP="00D91AF0">
      <w:pPr>
        <w:pStyle w:val="Standard"/>
        <w:numPr>
          <w:ilvl w:val="0"/>
          <w:numId w:val="6"/>
        </w:numPr>
      </w:pPr>
      <w:r>
        <w:rPr>
          <w:color w:val="000000"/>
          <w:sz w:val="20"/>
          <w:szCs w:val="20"/>
        </w:rPr>
        <w:t>u písemných projevů, zda se jedná o autorskou práci žáka.</w:t>
      </w:r>
    </w:p>
    <w:p w14:paraId="0AFD9739" w14:textId="77777777" w:rsidR="00D91AF0" w:rsidRDefault="00D91AF0" w:rsidP="00D91AF0">
      <w:pPr>
        <w:pStyle w:val="Standard"/>
        <w:ind w:left="786"/>
        <w:rPr>
          <w:color w:val="000000"/>
          <w:sz w:val="20"/>
          <w:szCs w:val="20"/>
        </w:rPr>
      </w:pPr>
    </w:p>
    <w:p w14:paraId="3D9F0EEB" w14:textId="77777777" w:rsidR="00D91AF0" w:rsidRDefault="00D91AF0" w:rsidP="00D91AF0">
      <w:pPr>
        <w:pStyle w:val="Standard"/>
        <w:rPr>
          <w:color w:val="000000"/>
          <w:sz w:val="20"/>
          <w:szCs w:val="20"/>
        </w:rPr>
      </w:pPr>
    </w:p>
    <w:p w14:paraId="1A0C2EF8" w14:textId="77777777" w:rsidR="00D91AF0" w:rsidRPr="00846D73" w:rsidRDefault="00D91AF0" w:rsidP="00D91AF0">
      <w:pPr>
        <w:pStyle w:val="Nadpis3"/>
        <w:jc w:val="center"/>
      </w:pPr>
      <w:r w:rsidRPr="00846D73">
        <w:rPr>
          <w:rFonts w:ascii="Times New Roman" w:hAnsi="Times New Roman" w:cs="Times New Roman"/>
          <w:color w:val="00000A"/>
        </w:rPr>
        <w:t>Článek 3</w:t>
      </w:r>
    </w:p>
    <w:p w14:paraId="607296F1" w14:textId="77777777" w:rsidR="00D91AF0" w:rsidRPr="00846D73" w:rsidRDefault="00D91AF0" w:rsidP="00D91AF0">
      <w:pPr>
        <w:pStyle w:val="Nadpis3"/>
        <w:jc w:val="center"/>
      </w:pPr>
      <w:r w:rsidRPr="00846D73">
        <w:rPr>
          <w:rFonts w:ascii="Times New Roman" w:hAnsi="Times New Roman" w:cs="Times New Roman"/>
          <w:color w:val="00000A"/>
        </w:rPr>
        <w:t>Klasifikace žáka</w:t>
      </w:r>
    </w:p>
    <w:p w14:paraId="271573E5" w14:textId="77777777" w:rsidR="00D91AF0" w:rsidRPr="00846D73" w:rsidRDefault="00D91AF0" w:rsidP="00D91AF0">
      <w:pPr>
        <w:pStyle w:val="Standard"/>
      </w:pPr>
    </w:p>
    <w:p w14:paraId="7D0BD195" w14:textId="77777777" w:rsidR="00D91AF0" w:rsidRDefault="00D91AF0" w:rsidP="00D91AF0">
      <w:pPr>
        <w:pStyle w:val="Standard"/>
      </w:pPr>
      <w:r>
        <w:rPr>
          <w:b/>
          <w:color w:val="000000"/>
          <w:sz w:val="20"/>
          <w:szCs w:val="20"/>
        </w:rPr>
        <w:t>Základní pravidla klasifikace žáka:</w:t>
      </w:r>
    </w:p>
    <w:p w14:paraId="49744693" w14:textId="77777777" w:rsidR="00D91AF0" w:rsidRDefault="00D91AF0" w:rsidP="00D91AF0">
      <w:pPr>
        <w:pStyle w:val="Standard"/>
        <w:rPr>
          <w:b/>
          <w:color w:val="000000"/>
          <w:sz w:val="20"/>
          <w:szCs w:val="20"/>
        </w:rPr>
      </w:pPr>
    </w:p>
    <w:p w14:paraId="0CC46294" w14:textId="77777777" w:rsidR="00D91AF0" w:rsidRDefault="00D91AF0" w:rsidP="00D91AF0">
      <w:pPr>
        <w:pStyle w:val="Odstavecseseznamem"/>
        <w:numPr>
          <w:ilvl w:val="0"/>
          <w:numId w:val="8"/>
        </w:numPr>
        <w:jc w:val="both"/>
      </w:pPr>
      <w:r>
        <w:rPr>
          <w:color w:val="000000"/>
          <w:sz w:val="20"/>
          <w:szCs w:val="20"/>
        </w:rPr>
        <w:t>Klasifikační stupeň určí učitel, který vyučuje příslušnému předmětu. Pokud v daném předmětu</w:t>
      </w:r>
    </w:p>
    <w:p w14:paraId="65066DD4" w14:textId="77777777" w:rsidR="00D91AF0" w:rsidRDefault="00D91AF0" w:rsidP="00D91AF0">
      <w:pPr>
        <w:pStyle w:val="Standard"/>
        <w:ind w:firstLine="708"/>
        <w:jc w:val="both"/>
      </w:pPr>
      <w:r>
        <w:rPr>
          <w:color w:val="000000"/>
          <w:sz w:val="20"/>
          <w:szCs w:val="20"/>
        </w:rPr>
        <w:t xml:space="preserve">vyučuje více učitelů, </w:t>
      </w:r>
      <w:r>
        <w:rPr>
          <w:sz w:val="20"/>
          <w:szCs w:val="20"/>
        </w:rPr>
        <w:t>klasifikují po vzájemné dohodě.</w:t>
      </w:r>
    </w:p>
    <w:p w14:paraId="42B04258" w14:textId="77777777" w:rsidR="00D91AF0" w:rsidRDefault="00D91AF0" w:rsidP="00D91AF0">
      <w:pPr>
        <w:pStyle w:val="Standard"/>
        <w:ind w:firstLine="708"/>
        <w:jc w:val="both"/>
        <w:rPr>
          <w:color w:val="000000"/>
          <w:sz w:val="20"/>
          <w:szCs w:val="20"/>
        </w:rPr>
      </w:pPr>
    </w:p>
    <w:p w14:paraId="7EEE0C1F" w14:textId="77777777" w:rsidR="00D91AF0" w:rsidRDefault="00D91AF0" w:rsidP="00D91AF0">
      <w:pPr>
        <w:pStyle w:val="Odstavecseseznamem"/>
        <w:numPr>
          <w:ilvl w:val="0"/>
          <w:numId w:val="9"/>
        </w:numPr>
        <w:jc w:val="both"/>
      </w:pPr>
      <w:r>
        <w:rPr>
          <w:color w:val="000000"/>
          <w:sz w:val="20"/>
          <w:szCs w:val="20"/>
        </w:rPr>
        <w:t xml:space="preserve">Učitelé dodržují zásady pedagogického taktu, </w:t>
      </w:r>
      <w:r>
        <w:rPr>
          <w:sz w:val="20"/>
          <w:szCs w:val="20"/>
        </w:rPr>
        <w:t>u žáků se specifickými poruchami učení či vývojovými poruchami apod. respektují doporučení Pedagogicko-psychologické poradny (dále jen PPP) a řídí se informacemi PPP, které mají vztah ke způsobu hodnocení a klasifikaci žáka i způsobu získávání podkladů klasifikace. Třídní učitelé ve spolupráci s výchovným poradcem jsou povinni prokazatelně seznamovat ostatní vyučující s těmito informacemi.</w:t>
      </w:r>
    </w:p>
    <w:p w14:paraId="0D53FF85" w14:textId="77777777" w:rsidR="00D91AF0" w:rsidRDefault="00D91AF0" w:rsidP="00D91AF0">
      <w:pPr>
        <w:pStyle w:val="Standard"/>
        <w:jc w:val="both"/>
        <w:rPr>
          <w:sz w:val="20"/>
          <w:szCs w:val="20"/>
        </w:rPr>
      </w:pPr>
    </w:p>
    <w:p w14:paraId="6A7E4756" w14:textId="77777777" w:rsidR="00D91AF0" w:rsidRDefault="00D91AF0" w:rsidP="00D91AF0">
      <w:pPr>
        <w:pStyle w:val="Standard"/>
        <w:numPr>
          <w:ilvl w:val="0"/>
          <w:numId w:val="9"/>
        </w:numPr>
        <w:jc w:val="both"/>
      </w:pPr>
      <w:r>
        <w:rPr>
          <w:color w:val="000000"/>
          <w:sz w:val="20"/>
          <w:szCs w:val="20"/>
        </w:rPr>
        <w:t>Učitel si klasifikaci žáka v daném pololetí rozvrhne rovnoměrně. Minimální počet známek v daném</w:t>
      </w:r>
    </w:p>
    <w:p w14:paraId="0983AD06" w14:textId="77777777" w:rsidR="00D91AF0" w:rsidRDefault="00D91AF0" w:rsidP="00D91AF0">
      <w:pPr>
        <w:pStyle w:val="Standard"/>
        <w:ind w:firstLine="708"/>
        <w:jc w:val="both"/>
      </w:pPr>
      <w:r>
        <w:rPr>
          <w:color w:val="000000"/>
          <w:sz w:val="20"/>
          <w:szCs w:val="20"/>
        </w:rPr>
        <w:t>pololetí:</w:t>
      </w:r>
    </w:p>
    <w:p w14:paraId="1B917F8C" w14:textId="77777777" w:rsidR="00D91AF0" w:rsidRDefault="00D91AF0" w:rsidP="00D91AF0">
      <w:pPr>
        <w:pStyle w:val="Standard"/>
        <w:ind w:firstLine="708"/>
        <w:jc w:val="both"/>
        <w:rPr>
          <w:color w:val="000000"/>
          <w:sz w:val="20"/>
          <w:szCs w:val="20"/>
        </w:rPr>
      </w:pPr>
    </w:p>
    <w:p w14:paraId="37D6D276" w14:textId="77777777" w:rsidR="00D91AF0" w:rsidRDefault="00D91AF0" w:rsidP="00D91AF0">
      <w:pPr>
        <w:pStyle w:val="Standard"/>
        <w:ind w:firstLine="708"/>
      </w:pPr>
      <w:r>
        <w:rPr>
          <w:color w:val="000000"/>
          <w:sz w:val="20"/>
          <w:szCs w:val="20"/>
        </w:rPr>
        <w:t xml:space="preserve">1 vyučovací hodina </w:t>
      </w:r>
      <w:proofErr w:type="gramStart"/>
      <w:r>
        <w:rPr>
          <w:color w:val="000000"/>
          <w:sz w:val="20"/>
          <w:szCs w:val="20"/>
        </w:rPr>
        <w:t>týdně - minimálně</w:t>
      </w:r>
      <w:proofErr w:type="gramEnd"/>
      <w:r>
        <w:rPr>
          <w:color w:val="000000"/>
          <w:sz w:val="20"/>
          <w:szCs w:val="20"/>
        </w:rPr>
        <w:t xml:space="preserve"> dvě známky, z toho minimálně jedna z ústního zkoušení</w:t>
      </w:r>
    </w:p>
    <w:p w14:paraId="4754BFF9" w14:textId="77777777" w:rsidR="00D91AF0" w:rsidRDefault="00D91AF0" w:rsidP="00D91AF0">
      <w:pPr>
        <w:pStyle w:val="Standard"/>
        <w:ind w:firstLine="708"/>
      </w:pPr>
      <w:r>
        <w:rPr>
          <w:color w:val="000000"/>
          <w:sz w:val="20"/>
          <w:szCs w:val="20"/>
        </w:rPr>
        <w:lastRenderedPageBreak/>
        <w:t xml:space="preserve">2 vyučovací hodiny </w:t>
      </w:r>
      <w:proofErr w:type="gramStart"/>
      <w:r>
        <w:rPr>
          <w:color w:val="000000"/>
          <w:sz w:val="20"/>
          <w:szCs w:val="20"/>
        </w:rPr>
        <w:t>týdně - minimálně</w:t>
      </w:r>
      <w:proofErr w:type="gramEnd"/>
      <w:r>
        <w:rPr>
          <w:color w:val="000000"/>
          <w:sz w:val="20"/>
          <w:szCs w:val="20"/>
        </w:rPr>
        <w:t xml:space="preserve"> tři známky, z toho minimálně jedna z ústního zkoušení</w:t>
      </w:r>
    </w:p>
    <w:p w14:paraId="19559BC3" w14:textId="77777777" w:rsidR="00D91AF0" w:rsidRDefault="00D91AF0" w:rsidP="00D91AF0">
      <w:pPr>
        <w:pStyle w:val="Standard"/>
        <w:ind w:firstLine="708"/>
      </w:pPr>
      <w:r>
        <w:rPr>
          <w:color w:val="000000"/>
          <w:sz w:val="20"/>
          <w:szCs w:val="20"/>
        </w:rPr>
        <w:t xml:space="preserve">3 až 4 vyučovací hodiny </w:t>
      </w:r>
      <w:proofErr w:type="gramStart"/>
      <w:r>
        <w:rPr>
          <w:color w:val="000000"/>
          <w:sz w:val="20"/>
          <w:szCs w:val="20"/>
        </w:rPr>
        <w:t>týdně - minimálně</w:t>
      </w:r>
      <w:proofErr w:type="gramEnd"/>
      <w:r>
        <w:rPr>
          <w:color w:val="000000"/>
          <w:sz w:val="20"/>
          <w:szCs w:val="20"/>
        </w:rPr>
        <w:t xml:space="preserve"> čtyři známky, z toho minimálně dvě z ústního zkoušení</w:t>
      </w:r>
    </w:p>
    <w:p w14:paraId="04453553" w14:textId="77777777" w:rsidR="00D91AF0" w:rsidRDefault="00D91AF0" w:rsidP="00D91AF0">
      <w:pPr>
        <w:pStyle w:val="Standard"/>
        <w:ind w:firstLine="708"/>
      </w:pPr>
      <w:r>
        <w:rPr>
          <w:color w:val="000000"/>
          <w:sz w:val="20"/>
          <w:szCs w:val="20"/>
        </w:rPr>
        <w:t xml:space="preserve">5 a více vyučovacích hodin </w:t>
      </w:r>
      <w:proofErr w:type="gramStart"/>
      <w:r>
        <w:rPr>
          <w:color w:val="000000"/>
          <w:sz w:val="20"/>
          <w:szCs w:val="20"/>
        </w:rPr>
        <w:t>týdně - minimálně</w:t>
      </w:r>
      <w:proofErr w:type="gramEnd"/>
      <w:r>
        <w:rPr>
          <w:color w:val="000000"/>
          <w:sz w:val="20"/>
          <w:szCs w:val="20"/>
        </w:rPr>
        <w:t xml:space="preserve"> pět známek, z toho minimálně dvě z ústního zkoušení</w:t>
      </w:r>
    </w:p>
    <w:p w14:paraId="6E1B6E71" w14:textId="77777777" w:rsidR="00D91AF0" w:rsidRDefault="00D91AF0" w:rsidP="00D91AF0">
      <w:pPr>
        <w:pStyle w:val="Standard"/>
        <w:ind w:firstLine="708"/>
      </w:pPr>
      <w:r>
        <w:rPr>
          <w:sz w:val="20"/>
          <w:szCs w:val="20"/>
        </w:rPr>
        <w:t>Při ověřování znalostí a dovedností žáků učitel využívá různé formy zkoušení (ústní, písemné atd.).</w:t>
      </w:r>
    </w:p>
    <w:p w14:paraId="2D68D538" w14:textId="77777777" w:rsidR="00D91AF0" w:rsidRDefault="00D91AF0" w:rsidP="00D91AF0">
      <w:pPr>
        <w:pStyle w:val="Standard"/>
        <w:rPr>
          <w:color w:val="000000"/>
          <w:sz w:val="20"/>
          <w:szCs w:val="20"/>
        </w:rPr>
      </w:pPr>
    </w:p>
    <w:p w14:paraId="29C89C0A" w14:textId="77777777" w:rsidR="00D91AF0" w:rsidRDefault="00D91AF0" w:rsidP="00D91AF0">
      <w:pPr>
        <w:pStyle w:val="Standard"/>
        <w:numPr>
          <w:ilvl w:val="0"/>
          <w:numId w:val="9"/>
        </w:numPr>
        <w:jc w:val="both"/>
      </w:pPr>
      <w:r>
        <w:rPr>
          <w:color w:val="000000"/>
          <w:sz w:val="20"/>
          <w:szCs w:val="20"/>
        </w:rPr>
        <w:t xml:space="preserve">Učitel má právo žáka neklasifikovat, jestliže jeho absence v daném předmětu za pololetí přesáhne </w:t>
      </w:r>
      <w:proofErr w:type="gramStart"/>
      <w:r>
        <w:rPr>
          <w:color w:val="000000"/>
          <w:sz w:val="20"/>
          <w:szCs w:val="20"/>
        </w:rPr>
        <w:t>25%</w:t>
      </w:r>
      <w:proofErr w:type="gramEnd"/>
      <w:r>
        <w:rPr>
          <w:color w:val="000000"/>
          <w:sz w:val="20"/>
          <w:szCs w:val="20"/>
        </w:rPr>
        <w:t>;</w:t>
      </w:r>
    </w:p>
    <w:p w14:paraId="1016E52E" w14:textId="77777777" w:rsidR="00D91AF0" w:rsidRDefault="00D91AF0" w:rsidP="00D91AF0">
      <w:pPr>
        <w:pStyle w:val="Standard"/>
        <w:ind w:firstLine="708"/>
        <w:jc w:val="both"/>
      </w:pPr>
      <w:r>
        <w:rPr>
          <w:color w:val="000000"/>
          <w:sz w:val="20"/>
          <w:szCs w:val="20"/>
        </w:rPr>
        <w:t>nelze –</w:t>
      </w:r>
      <w:proofErr w:type="spellStart"/>
      <w:r>
        <w:rPr>
          <w:color w:val="000000"/>
          <w:sz w:val="20"/>
          <w:szCs w:val="20"/>
        </w:rPr>
        <w:t>li</w:t>
      </w:r>
      <w:proofErr w:type="spellEnd"/>
      <w:r>
        <w:rPr>
          <w:color w:val="000000"/>
          <w:sz w:val="20"/>
          <w:szCs w:val="20"/>
        </w:rPr>
        <w:t xml:space="preserve"> žáka v řádném termínu klasifikovat, je </w:t>
      </w:r>
      <w:proofErr w:type="gramStart"/>
      <w:r>
        <w:rPr>
          <w:color w:val="000000"/>
          <w:sz w:val="20"/>
          <w:szCs w:val="20"/>
        </w:rPr>
        <w:t>žák  při</w:t>
      </w:r>
      <w:proofErr w:type="gramEnd"/>
      <w:r>
        <w:rPr>
          <w:color w:val="000000"/>
          <w:sz w:val="20"/>
          <w:szCs w:val="20"/>
        </w:rPr>
        <w:t xml:space="preserve"> </w:t>
      </w:r>
      <w:proofErr w:type="spellStart"/>
      <w:proofErr w:type="gramStart"/>
      <w:r>
        <w:rPr>
          <w:color w:val="000000"/>
          <w:sz w:val="20"/>
          <w:szCs w:val="20"/>
        </w:rPr>
        <w:t>doklasifikaci</w:t>
      </w:r>
      <w:proofErr w:type="spellEnd"/>
      <w:r>
        <w:rPr>
          <w:color w:val="000000"/>
          <w:sz w:val="20"/>
          <w:szCs w:val="20"/>
        </w:rPr>
        <w:t xml:space="preserve">  za</w:t>
      </w:r>
      <w:proofErr w:type="gramEnd"/>
      <w:r>
        <w:rPr>
          <w:color w:val="000000"/>
          <w:sz w:val="20"/>
          <w:szCs w:val="20"/>
        </w:rPr>
        <w:t xml:space="preserve"> dané období zkoušen a </w:t>
      </w:r>
    </w:p>
    <w:p w14:paraId="5962DC5E" w14:textId="77777777" w:rsidR="00D91AF0" w:rsidRDefault="00D91AF0" w:rsidP="00D91AF0">
      <w:pPr>
        <w:pStyle w:val="Standard"/>
        <w:ind w:firstLine="708"/>
        <w:jc w:val="both"/>
      </w:pPr>
      <w:r>
        <w:rPr>
          <w:color w:val="000000"/>
          <w:sz w:val="20"/>
          <w:szCs w:val="20"/>
        </w:rPr>
        <w:t xml:space="preserve">klasifikován komisí, kterou jmenuje ředitelka školy, a to v termínu stanoveném ředitelkou školy. </w:t>
      </w:r>
    </w:p>
    <w:p w14:paraId="40ACE701" w14:textId="77777777" w:rsidR="00D91AF0" w:rsidRDefault="00D91AF0" w:rsidP="00D91AF0">
      <w:pPr>
        <w:pStyle w:val="Standard"/>
        <w:ind w:firstLine="708"/>
        <w:jc w:val="both"/>
        <w:rPr>
          <w:color w:val="000000"/>
          <w:sz w:val="20"/>
          <w:szCs w:val="20"/>
        </w:rPr>
      </w:pPr>
    </w:p>
    <w:p w14:paraId="4426D792" w14:textId="77777777" w:rsidR="00D91AF0" w:rsidRDefault="00D91AF0" w:rsidP="00D91AF0">
      <w:pPr>
        <w:pStyle w:val="Standard"/>
        <w:numPr>
          <w:ilvl w:val="0"/>
          <w:numId w:val="9"/>
        </w:numPr>
        <w:jc w:val="both"/>
      </w:pPr>
      <w:r>
        <w:rPr>
          <w:sz w:val="20"/>
          <w:szCs w:val="20"/>
        </w:rPr>
        <w:t xml:space="preserve">Učitel by měl žáku, který v případě dlouhodobé nemoci, úrazu, operace apod., při níž dosáhne či překročí stanovenou hranici absence </w:t>
      </w:r>
      <w:proofErr w:type="gramStart"/>
      <w:r>
        <w:rPr>
          <w:sz w:val="20"/>
          <w:szCs w:val="20"/>
        </w:rPr>
        <w:t>25%</w:t>
      </w:r>
      <w:proofErr w:type="gramEnd"/>
      <w:r>
        <w:rPr>
          <w:sz w:val="20"/>
          <w:szCs w:val="20"/>
        </w:rPr>
        <w:t>, dát příležitost, aby prokázal, že si doplnil a zvládl probrané učivo. Na základě toho jej klasifikuje dle prokázaných znalostí v řádném termínu daného pololetí.</w:t>
      </w:r>
    </w:p>
    <w:p w14:paraId="2128DD73" w14:textId="77777777" w:rsidR="00D91AF0" w:rsidRDefault="00D91AF0" w:rsidP="00D91AF0">
      <w:pPr>
        <w:pStyle w:val="Standard"/>
        <w:jc w:val="both"/>
        <w:rPr>
          <w:sz w:val="20"/>
          <w:szCs w:val="20"/>
        </w:rPr>
      </w:pPr>
    </w:p>
    <w:p w14:paraId="37C43D59" w14:textId="77777777" w:rsidR="00D91AF0" w:rsidRDefault="00D91AF0" w:rsidP="00D91AF0">
      <w:pPr>
        <w:pStyle w:val="Standard"/>
        <w:numPr>
          <w:ilvl w:val="0"/>
          <w:numId w:val="9"/>
        </w:numPr>
        <w:jc w:val="both"/>
      </w:pPr>
      <w:r>
        <w:rPr>
          <w:sz w:val="20"/>
          <w:szCs w:val="20"/>
        </w:rPr>
        <w:t>O termínu písemné práce, která trvá min. 30 minut, informuje vyučující žáky nejméně týden předem. Ostatní vyučující o tom informuje. V jednom dni mohou žáci konat pouze jednu zkoušku uvedeného charakteru. Výsledky hodnocení písemných prací oznámí žákovi nejpozději do 14 dnů, v tomto termínu je také opravené žákům předloží.</w:t>
      </w:r>
    </w:p>
    <w:p w14:paraId="7E725E7D" w14:textId="77777777" w:rsidR="00D91AF0" w:rsidRDefault="00D91AF0" w:rsidP="00D91AF0">
      <w:pPr>
        <w:pStyle w:val="Odstavecseseznamem"/>
        <w:rPr>
          <w:sz w:val="20"/>
          <w:szCs w:val="20"/>
        </w:rPr>
      </w:pPr>
    </w:p>
    <w:p w14:paraId="049FD57A" w14:textId="77777777" w:rsidR="00D91AF0" w:rsidRDefault="00D91AF0" w:rsidP="00D91AF0">
      <w:pPr>
        <w:pStyle w:val="Standard"/>
        <w:numPr>
          <w:ilvl w:val="0"/>
          <w:numId w:val="9"/>
        </w:numPr>
      </w:pPr>
      <w:r>
        <w:rPr>
          <w:sz w:val="20"/>
          <w:szCs w:val="20"/>
        </w:rPr>
        <w:t>Písemné a jiné hodnocené práce žáků vyučující uschovávají po celé klasifikační období.  Předepsané písemné práce z českého jazyka, matematiky a cizích jazyků se uschovávají po celou dobu studia žáka.</w:t>
      </w:r>
    </w:p>
    <w:p w14:paraId="02CD6ABD" w14:textId="77777777" w:rsidR="00D91AF0" w:rsidRDefault="00D91AF0" w:rsidP="00D91AF0">
      <w:pPr>
        <w:pStyle w:val="Standard"/>
        <w:rPr>
          <w:sz w:val="20"/>
          <w:szCs w:val="20"/>
        </w:rPr>
      </w:pPr>
    </w:p>
    <w:p w14:paraId="1D8477BB" w14:textId="77777777" w:rsidR="00D91AF0" w:rsidRDefault="00D91AF0" w:rsidP="00D91AF0">
      <w:pPr>
        <w:pStyle w:val="Standard"/>
        <w:numPr>
          <w:ilvl w:val="0"/>
          <w:numId w:val="9"/>
        </w:numPr>
      </w:pPr>
      <w:r>
        <w:rPr>
          <w:sz w:val="20"/>
          <w:szCs w:val="20"/>
        </w:rPr>
        <w:t>Učitel oznamuje žákovi výsledek každé klasifikace, klasifikaci zdůvodňuje uvedením kladů či nedostatků hodnoceného projevu.</w:t>
      </w:r>
    </w:p>
    <w:p w14:paraId="7DF1F4B5" w14:textId="77777777" w:rsidR="00D91AF0" w:rsidRDefault="00D91AF0" w:rsidP="00D91AF0">
      <w:pPr>
        <w:pStyle w:val="Standard"/>
        <w:rPr>
          <w:sz w:val="20"/>
          <w:szCs w:val="20"/>
        </w:rPr>
      </w:pPr>
    </w:p>
    <w:p w14:paraId="4645C84D" w14:textId="77777777" w:rsidR="00D91AF0" w:rsidRDefault="00D91AF0" w:rsidP="00D91AF0">
      <w:pPr>
        <w:pStyle w:val="Standard"/>
        <w:numPr>
          <w:ilvl w:val="0"/>
          <w:numId w:val="9"/>
        </w:numPr>
        <w:jc w:val="both"/>
      </w:pPr>
      <w:r>
        <w:rPr>
          <w:sz w:val="20"/>
          <w:szCs w:val="20"/>
        </w:rPr>
        <w:t>Učitel je povinen vést soustavnou evidenci o každé klasifikaci žáka průkazným způsobem tak, aby mohl doložit správnost celkové klasifikace i způsob získání známek.</w:t>
      </w:r>
    </w:p>
    <w:p w14:paraId="7E22183F" w14:textId="77777777" w:rsidR="00D91AF0" w:rsidRDefault="00D91AF0" w:rsidP="00D91AF0">
      <w:pPr>
        <w:pStyle w:val="Standard"/>
        <w:jc w:val="both"/>
        <w:rPr>
          <w:sz w:val="20"/>
          <w:szCs w:val="20"/>
        </w:rPr>
      </w:pPr>
    </w:p>
    <w:p w14:paraId="7D0926C3" w14:textId="77777777" w:rsidR="00D91AF0" w:rsidRDefault="00D91AF0" w:rsidP="00D91AF0">
      <w:pPr>
        <w:pStyle w:val="Standard"/>
        <w:numPr>
          <w:ilvl w:val="0"/>
          <w:numId w:val="9"/>
        </w:numPr>
        <w:jc w:val="both"/>
      </w:pPr>
      <w:r>
        <w:rPr>
          <w:color w:val="000000"/>
          <w:sz w:val="20"/>
          <w:szCs w:val="20"/>
        </w:rPr>
        <w:t xml:space="preserve">Při doplňkové zkoušce učitel přihlédne i k průběžnému hodnocení žáka za dané pololetí. </w:t>
      </w:r>
      <w:r>
        <w:rPr>
          <w:sz w:val="20"/>
          <w:szCs w:val="20"/>
        </w:rPr>
        <w:t>Datum vysvědčení odpovídá dni, kdy žák vykonal poslední zkoušku.</w:t>
      </w:r>
    </w:p>
    <w:p w14:paraId="63210D09" w14:textId="77777777" w:rsidR="00D91AF0" w:rsidRDefault="00D91AF0" w:rsidP="00D91AF0">
      <w:pPr>
        <w:pStyle w:val="Standard"/>
        <w:jc w:val="both"/>
        <w:rPr>
          <w:sz w:val="20"/>
          <w:szCs w:val="20"/>
        </w:rPr>
      </w:pPr>
    </w:p>
    <w:p w14:paraId="05FDF867" w14:textId="77777777" w:rsidR="00D91AF0" w:rsidRDefault="00D91AF0" w:rsidP="00D91AF0">
      <w:pPr>
        <w:pStyle w:val="Standard"/>
        <w:numPr>
          <w:ilvl w:val="0"/>
          <w:numId w:val="9"/>
        </w:numPr>
        <w:jc w:val="both"/>
      </w:pPr>
      <w:r>
        <w:rPr>
          <w:sz w:val="20"/>
          <w:szCs w:val="20"/>
        </w:rPr>
        <w:t>Vyučující zajistí zápis každé klasifikace do programu Bakalář – a to průběžné i výsledné.</w:t>
      </w:r>
    </w:p>
    <w:p w14:paraId="7B2F2AA2" w14:textId="77777777" w:rsidR="00D91AF0" w:rsidRDefault="00D91AF0" w:rsidP="00D91AF0">
      <w:pPr>
        <w:pStyle w:val="Standard"/>
        <w:jc w:val="both"/>
        <w:rPr>
          <w:sz w:val="20"/>
          <w:szCs w:val="20"/>
        </w:rPr>
      </w:pPr>
    </w:p>
    <w:p w14:paraId="5B8370ED" w14:textId="77777777" w:rsidR="00D91AF0" w:rsidRDefault="00D91AF0" w:rsidP="00D91AF0">
      <w:pPr>
        <w:pStyle w:val="Standard"/>
        <w:numPr>
          <w:ilvl w:val="0"/>
          <w:numId w:val="9"/>
        </w:numPr>
        <w:jc w:val="both"/>
      </w:pPr>
      <w:r>
        <w:rPr>
          <w:sz w:val="20"/>
          <w:szCs w:val="20"/>
        </w:rPr>
        <w:t>Zákonné zástupce žáka informuje o prospěchu a chování žáka třídní učitel a učitelé jednotlivých předmětů v průběhu třídních schůzek. Zákonní zástupci mohou sledovat průběžnou klasifikaci žáků prostřednictvím systému Bakalář, ke kterému obdrželi přístupové heslo. Zákonní zástupci mohou požádat o informace o prospěchu a chování i v době mezi rodičovskými schůzkami.</w:t>
      </w:r>
    </w:p>
    <w:p w14:paraId="5C901979" w14:textId="77777777" w:rsidR="00D91AF0" w:rsidRDefault="00D91AF0" w:rsidP="00D91AF0">
      <w:pPr>
        <w:pStyle w:val="Odstavecseseznamem"/>
        <w:jc w:val="both"/>
        <w:rPr>
          <w:sz w:val="20"/>
          <w:szCs w:val="20"/>
        </w:rPr>
      </w:pPr>
    </w:p>
    <w:p w14:paraId="1F2E2DF2" w14:textId="77777777" w:rsidR="00D91AF0" w:rsidRDefault="00D91AF0" w:rsidP="00D91AF0">
      <w:pPr>
        <w:pStyle w:val="Odstavecseseznamem"/>
        <w:numPr>
          <w:ilvl w:val="0"/>
          <w:numId w:val="9"/>
        </w:numPr>
        <w:ind w:hanging="436"/>
      </w:pPr>
      <w:r>
        <w:rPr>
          <w:color w:val="000000"/>
          <w:sz w:val="20"/>
          <w:szCs w:val="20"/>
        </w:rPr>
        <w:t>Odborná praxe žáků je povinná. V případě, že se žáci nemohou ze závažných důvodů v daném školním roce zúčastnit odborné praxe (viz ŠVP), mají možnost odbornou praxi nahradit dvěma způsoby:</w:t>
      </w:r>
    </w:p>
    <w:p w14:paraId="49A56179" w14:textId="77777777" w:rsidR="00D91AF0" w:rsidRDefault="00D91AF0" w:rsidP="00D91AF0">
      <w:pPr>
        <w:pStyle w:val="Odstavecseseznamem"/>
        <w:numPr>
          <w:ilvl w:val="0"/>
          <w:numId w:val="11"/>
        </w:numPr>
        <w:jc w:val="both"/>
      </w:pPr>
      <w:r>
        <w:rPr>
          <w:color w:val="000000"/>
          <w:sz w:val="20"/>
          <w:szCs w:val="20"/>
        </w:rPr>
        <w:t>odbornou praxi absolvují v následujícím školním roce. Pro žáky denního studia je tento způsob prvotní.</w:t>
      </w:r>
    </w:p>
    <w:p w14:paraId="68994083" w14:textId="77777777" w:rsidR="00D91AF0" w:rsidRDefault="00D91AF0" w:rsidP="00D91AF0">
      <w:pPr>
        <w:pStyle w:val="Odstavecseseznamem"/>
        <w:numPr>
          <w:ilvl w:val="0"/>
          <w:numId w:val="12"/>
        </w:numPr>
        <w:jc w:val="both"/>
      </w:pPr>
      <w:r>
        <w:rPr>
          <w:color w:val="000000"/>
          <w:sz w:val="20"/>
          <w:szCs w:val="20"/>
        </w:rPr>
        <w:t>zajistit si odbornou praxi v průběhu letních prázdnin na základě smlouvy o provedení odborné praxe.  Po předložení dokladu o absolvování praxe může být žákovi uzavřena klasifikace a ročník.</w:t>
      </w:r>
    </w:p>
    <w:p w14:paraId="5A4CCE76" w14:textId="77777777" w:rsidR="00D91AF0" w:rsidRDefault="00D91AF0" w:rsidP="00D91AF0">
      <w:pPr>
        <w:pStyle w:val="Standard"/>
        <w:rPr>
          <w:color w:val="000000"/>
          <w:sz w:val="20"/>
          <w:szCs w:val="20"/>
        </w:rPr>
      </w:pPr>
    </w:p>
    <w:p w14:paraId="4F995BC9" w14:textId="77777777" w:rsidR="00D91AF0" w:rsidRDefault="00D91AF0" w:rsidP="00D91AF0">
      <w:pPr>
        <w:pStyle w:val="Standard"/>
        <w:rPr>
          <w:color w:val="000000"/>
          <w:sz w:val="20"/>
          <w:szCs w:val="20"/>
        </w:rPr>
      </w:pPr>
    </w:p>
    <w:p w14:paraId="4962FC78" w14:textId="77777777" w:rsidR="00846D73" w:rsidRPr="00846D73" w:rsidRDefault="00846D73" w:rsidP="00846D73">
      <w:pPr>
        <w:pStyle w:val="Nadpis3"/>
        <w:jc w:val="center"/>
      </w:pPr>
      <w:r w:rsidRPr="00846D73">
        <w:rPr>
          <w:rFonts w:ascii="Times New Roman" w:hAnsi="Times New Roman" w:cs="Times New Roman"/>
          <w:color w:val="00000A"/>
        </w:rPr>
        <w:t xml:space="preserve">Článek </w:t>
      </w:r>
      <w:r>
        <w:rPr>
          <w:rFonts w:ascii="Times New Roman" w:hAnsi="Times New Roman" w:cs="Times New Roman"/>
          <w:color w:val="00000A"/>
        </w:rPr>
        <w:t>4</w:t>
      </w:r>
    </w:p>
    <w:p w14:paraId="757C6840" w14:textId="77777777" w:rsidR="00846D73" w:rsidRPr="00846D73" w:rsidRDefault="00846D73" w:rsidP="00846D73">
      <w:pPr>
        <w:pStyle w:val="Standard"/>
        <w:jc w:val="center"/>
        <w:rPr>
          <w:b/>
          <w:bCs/>
          <w:color w:val="000000"/>
        </w:rPr>
      </w:pPr>
    </w:p>
    <w:p w14:paraId="40B8453A" w14:textId="77777777" w:rsidR="00846D73" w:rsidRPr="00846D73" w:rsidRDefault="00846D73" w:rsidP="00846D73">
      <w:pPr>
        <w:pStyle w:val="Standard"/>
        <w:jc w:val="center"/>
        <w:rPr>
          <w:b/>
          <w:bCs/>
          <w:color w:val="000000"/>
        </w:rPr>
      </w:pPr>
      <w:r w:rsidRPr="00846D73">
        <w:rPr>
          <w:b/>
          <w:bCs/>
          <w:color w:val="000000"/>
        </w:rPr>
        <w:t>Celkové hodnocení žáka</w:t>
      </w:r>
    </w:p>
    <w:p w14:paraId="7844A426" w14:textId="77777777" w:rsidR="00846D73" w:rsidRDefault="00846D73" w:rsidP="00846D73">
      <w:pPr>
        <w:pStyle w:val="Standard"/>
        <w:jc w:val="center"/>
        <w:rPr>
          <w:b/>
          <w:bCs/>
          <w:color w:val="000000"/>
          <w:sz w:val="20"/>
          <w:szCs w:val="20"/>
        </w:rPr>
      </w:pPr>
    </w:p>
    <w:p w14:paraId="7C5A3D16" w14:textId="77777777" w:rsidR="00846D73" w:rsidRDefault="00846D73" w:rsidP="00846D73">
      <w:pPr>
        <w:pStyle w:val="Standard"/>
        <w:rPr>
          <w:b/>
          <w:bCs/>
          <w:color w:val="000000"/>
          <w:sz w:val="20"/>
          <w:szCs w:val="20"/>
        </w:rPr>
      </w:pPr>
      <w:r>
        <w:rPr>
          <w:b/>
          <w:bCs/>
          <w:color w:val="000000"/>
          <w:sz w:val="20"/>
          <w:szCs w:val="20"/>
        </w:rPr>
        <w:t>Celkové hodnocení žáka</w:t>
      </w:r>
    </w:p>
    <w:p w14:paraId="2CE67BCA" w14:textId="77777777" w:rsidR="00846D73" w:rsidRDefault="00846D73" w:rsidP="00846D73">
      <w:pPr>
        <w:pStyle w:val="Standard"/>
      </w:pPr>
    </w:p>
    <w:p w14:paraId="2127C588" w14:textId="77777777" w:rsidR="00846D73" w:rsidRDefault="00846D73" w:rsidP="00846D73">
      <w:pPr>
        <w:pStyle w:val="Standard"/>
      </w:pPr>
      <w:r>
        <w:rPr>
          <w:color w:val="000000"/>
          <w:sz w:val="20"/>
          <w:szCs w:val="20"/>
        </w:rPr>
        <w:t>Celkové hodnocení žáka na konci prvního a druhého pololetí vyjadřuje výsledky klasifikace</w:t>
      </w:r>
    </w:p>
    <w:p w14:paraId="0DD1C162" w14:textId="77777777" w:rsidR="00846D73" w:rsidRDefault="00846D73" w:rsidP="00846D73">
      <w:pPr>
        <w:pStyle w:val="Standard"/>
      </w:pPr>
      <w:r>
        <w:rPr>
          <w:color w:val="000000"/>
          <w:sz w:val="20"/>
          <w:szCs w:val="20"/>
        </w:rPr>
        <w:t xml:space="preserve">v </w:t>
      </w:r>
      <w:r>
        <w:rPr>
          <w:sz w:val="20"/>
          <w:szCs w:val="20"/>
        </w:rPr>
        <w:t>povinných</w:t>
      </w:r>
      <w:r>
        <w:rPr>
          <w:color w:val="000000"/>
          <w:sz w:val="20"/>
          <w:szCs w:val="20"/>
        </w:rPr>
        <w:t xml:space="preserve"> vyučovacích předmětech a klasifikaci chování. Celkové hodnocení se na vysvědčení v 1. a 2. pololetí školního roku vyjadřuje stupni:</w:t>
      </w:r>
    </w:p>
    <w:p w14:paraId="42F49150" w14:textId="77777777" w:rsidR="00846D73" w:rsidRDefault="00846D73" w:rsidP="00846D73">
      <w:pPr>
        <w:pStyle w:val="Standard"/>
        <w:numPr>
          <w:ilvl w:val="0"/>
          <w:numId w:val="28"/>
        </w:numPr>
      </w:pPr>
      <w:r>
        <w:rPr>
          <w:color w:val="000000"/>
          <w:sz w:val="20"/>
          <w:szCs w:val="20"/>
        </w:rPr>
        <w:t xml:space="preserve">prospěl s vyznamenáním, </w:t>
      </w:r>
    </w:p>
    <w:p w14:paraId="3B777331" w14:textId="77777777" w:rsidR="00846D73" w:rsidRDefault="00846D73" w:rsidP="00846D73">
      <w:pPr>
        <w:pStyle w:val="Standard"/>
        <w:numPr>
          <w:ilvl w:val="0"/>
          <w:numId w:val="29"/>
        </w:numPr>
      </w:pPr>
      <w:r>
        <w:rPr>
          <w:color w:val="000000"/>
          <w:sz w:val="20"/>
          <w:szCs w:val="20"/>
        </w:rPr>
        <w:lastRenderedPageBreak/>
        <w:t xml:space="preserve">prospěl, </w:t>
      </w:r>
    </w:p>
    <w:p w14:paraId="708B036D" w14:textId="77777777" w:rsidR="00846D73" w:rsidRDefault="00846D73" w:rsidP="00846D73">
      <w:pPr>
        <w:pStyle w:val="Standard"/>
        <w:numPr>
          <w:ilvl w:val="0"/>
          <w:numId w:val="29"/>
        </w:numPr>
      </w:pPr>
      <w:r>
        <w:rPr>
          <w:color w:val="000000"/>
          <w:sz w:val="20"/>
          <w:szCs w:val="20"/>
        </w:rPr>
        <w:t xml:space="preserve">neprospěl, </w:t>
      </w:r>
    </w:p>
    <w:p w14:paraId="200F6AA1" w14:textId="77777777" w:rsidR="00846D73" w:rsidRDefault="00846D73" w:rsidP="00846D73">
      <w:pPr>
        <w:pStyle w:val="Standard"/>
        <w:numPr>
          <w:ilvl w:val="0"/>
          <w:numId w:val="29"/>
        </w:numPr>
      </w:pPr>
      <w:r>
        <w:rPr>
          <w:sz w:val="20"/>
          <w:szCs w:val="20"/>
        </w:rPr>
        <w:t xml:space="preserve">nehodnocen. </w:t>
      </w:r>
    </w:p>
    <w:p w14:paraId="0A7A6A0C" w14:textId="77777777" w:rsidR="00846D73" w:rsidRDefault="00846D73" w:rsidP="00846D73">
      <w:pPr>
        <w:pStyle w:val="Standard"/>
        <w:ind w:left="360"/>
        <w:rPr>
          <w:color w:val="000000"/>
          <w:sz w:val="20"/>
          <w:szCs w:val="20"/>
        </w:rPr>
      </w:pPr>
    </w:p>
    <w:p w14:paraId="154313BF" w14:textId="77777777" w:rsidR="00846D73" w:rsidRDefault="00846D73" w:rsidP="00846D73">
      <w:pPr>
        <w:pStyle w:val="Standard"/>
      </w:pPr>
      <w:r>
        <w:rPr>
          <w:b/>
          <w:bCs/>
          <w:color w:val="000000"/>
          <w:sz w:val="20"/>
          <w:szCs w:val="20"/>
        </w:rPr>
        <w:t>Žák prospěl s vyznamenáním</w:t>
      </w:r>
      <w:r>
        <w:rPr>
          <w:color w:val="000000"/>
          <w:sz w:val="20"/>
          <w:szCs w:val="20"/>
        </w:rPr>
        <w:t>, nemá-li v žádném vyučovacím předmětu prospěch horší než</w:t>
      </w:r>
    </w:p>
    <w:p w14:paraId="49594181" w14:textId="77777777" w:rsidR="00846D73" w:rsidRDefault="00846D73" w:rsidP="00846D73">
      <w:pPr>
        <w:pStyle w:val="Standard"/>
      </w:pPr>
      <w:r>
        <w:rPr>
          <w:color w:val="000000"/>
          <w:sz w:val="20"/>
          <w:szCs w:val="20"/>
        </w:rPr>
        <w:t>chvalitebný, průměrný prospěch z povinných předmětů nemá horší než 1,50 a jeho chování je</w:t>
      </w:r>
    </w:p>
    <w:p w14:paraId="0032D7C5" w14:textId="77777777" w:rsidR="00846D73" w:rsidRDefault="00846D73" w:rsidP="00846D73">
      <w:pPr>
        <w:pStyle w:val="Standard"/>
      </w:pPr>
      <w:r>
        <w:rPr>
          <w:color w:val="000000"/>
          <w:sz w:val="20"/>
          <w:szCs w:val="20"/>
        </w:rPr>
        <w:t>velmi dobré.</w:t>
      </w:r>
    </w:p>
    <w:p w14:paraId="398C553E" w14:textId="77777777" w:rsidR="00846D73" w:rsidRDefault="00846D73" w:rsidP="00846D73">
      <w:pPr>
        <w:pStyle w:val="Standard"/>
      </w:pPr>
      <w:r>
        <w:rPr>
          <w:b/>
          <w:bCs/>
          <w:color w:val="000000"/>
          <w:sz w:val="20"/>
          <w:szCs w:val="20"/>
        </w:rPr>
        <w:t>Žák prospěl</w:t>
      </w:r>
      <w:r>
        <w:rPr>
          <w:color w:val="000000"/>
          <w:sz w:val="20"/>
          <w:szCs w:val="20"/>
        </w:rPr>
        <w:t>, nemá-li v žádném vyučovacím předmětu prospěch nedostatečný.</w:t>
      </w:r>
    </w:p>
    <w:p w14:paraId="57AEF999" w14:textId="77777777" w:rsidR="00846D73" w:rsidRDefault="00846D73" w:rsidP="00846D73">
      <w:pPr>
        <w:pStyle w:val="Standard"/>
      </w:pPr>
      <w:r>
        <w:rPr>
          <w:b/>
          <w:bCs/>
          <w:color w:val="000000"/>
          <w:sz w:val="20"/>
          <w:szCs w:val="20"/>
        </w:rPr>
        <w:t>Žák neprospěl</w:t>
      </w:r>
      <w:r>
        <w:rPr>
          <w:color w:val="000000"/>
          <w:sz w:val="20"/>
          <w:szCs w:val="20"/>
        </w:rPr>
        <w:t>, má-li z některého vyučovacího předmětu prospěch nedostatečný.</w:t>
      </w:r>
    </w:p>
    <w:p w14:paraId="6EAA5525" w14:textId="77777777" w:rsidR="00846D73" w:rsidRDefault="00846D73" w:rsidP="00846D73">
      <w:pPr>
        <w:pStyle w:val="Standard"/>
      </w:pPr>
      <w:r>
        <w:rPr>
          <w:b/>
          <w:bCs/>
          <w:sz w:val="20"/>
          <w:szCs w:val="20"/>
        </w:rPr>
        <w:t>Žák je nehodnocen</w:t>
      </w:r>
      <w:r>
        <w:rPr>
          <w:color w:val="000000"/>
          <w:sz w:val="20"/>
          <w:szCs w:val="20"/>
        </w:rPr>
        <w:t>, pokud ho není možné hodnotit z některého předmětu na konci prvního pololetí ani v náhradním termínu.</w:t>
      </w:r>
    </w:p>
    <w:p w14:paraId="1791623B" w14:textId="77777777" w:rsidR="00846D73" w:rsidRDefault="00846D73" w:rsidP="00846D73">
      <w:pPr>
        <w:pStyle w:val="Standard"/>
        <w:rPr>
          <w:color w:val="000000"/>
          <w:sz w:val="20"/>
          <w:szCs w:val="20"/>
        </w:rPr>
      </w:pPr>
    </w:p>
    <w:p w14:paraId="3F723997" w14:textId="77777777" w:rsidR="00846D73" w:rsidRDefault="00846D73" w:rsidP="00846D73">
      <w:pPr>
        <w:pStyle w:val="Standard"/>
        <w:jc w:val="both"/>
      </w:pPr>
      <w:r>
        <w:rPr>
          <w:color w:val="000000"/>
          <w:sz w:val="20"/>
          <w:szCs w:val="20"/>
        </w:rPr>
        <w:t>Nelze-li žáka hodnotit na konci prvního pololetí, určí ředitelka školy pro jeho hodnocení náhradní termín, a to tak, aby hodnocení za první pololetí bylo provedeno nejpozději do 30. 06. příslušného školního roku. Není-li možné hodnotit ani v náhradním termínu, žák se za první pololetí nehodnotí.</w:t>
      </w:r>
    </w:p>
    <w:p w14:paraId="1C182CA0" w14:textId="77777777" w:rsidR="00846D73" w:rsidRDefault="00846D73" w:rsidP="00846D73">
      <w:pPr>
        <w:pStyle w:val="Standard"/>
        <w:rPr>
          <w:color w:val="000000"/>
          <w:sz w:val="20"/>
          <w:szCs w:val="20"/>
        </w:rPr>
      </w:pPr>
    </w:p>
    <w:p w14:paraId="6674B6A3" w14:textId="77777777" w:rsidR="00846D73" w:rsidRDefault="00846D73" w:rsidP="00846D73">
      <w:pPr>
        <w:pStyle w:val="Standard"/>
        <w:jc w:val="both"/>
      </w:pPr>
      <w:r>
        <w:rPr>
          <w:color w:val="000000"/>
          <w:sz w:val="20"/>
          <w:szCs w:val="20"/>
        </w:rPr>
        <w:t>Do vyššího ročníku postoupí žák, který na konci druhého pololetí příslušného ročníku prospěl ze všech povinných předmětů stanovených školním vzdělávacím programem, s výjimkou předmětů, z nichž byl uvolněn.</w:t>
      </w:r>
    </w:p>
    <w:p w14:paraId="268F741E" w14:textId="77777777" w:rsidR="00846D73" w:rsidRDefault="00846D73" w:rsidP="00846D73">
      <w:pPr>
        <w:pStyle w:val="Standard"/>
        <w:jc w:val="both"/>
        <w:rPr>
          <w:color w:val="000000"/>
          <w:sz w:val="20"/>
          <w:szCs w:val="20"/>
        </w:rPr>
      </w:pPr>
    </w:p>
    <w:p w14:paraId="686661C3" w14:textId="77777777" w:rsidR="00846D73" w:rsidRDefault="00846D73" w:rsidP="00846D73">
      <w:pPr>
        <w:pStyle w:val="Standard"/>
        <w:jc w:val="both"/>
        <w:rPr>
          <w:color w:val="000000"/>
          <w:sz w:val="20"/>
          <w:szCs w:val="20"/>
        </w:rPr>
      </w:pPr>
      <w:r>
        <w:rPr>
          <w:color w:val="000000"/>
          <w:sz w:val="20"/>
          <w:szCs w:val="20"/>
        </w:rPr>
        <w:t xml:space="preserve">Nelze-li žáka hodnotit na konci druhého pololetí, určí ředitelka školy pro jeho hodnocení náhradní termín, a to tak, aby hodnocení za druhé pololetí bylo provedeno nejpozději do konce září následujícího školního roku. V období měsíce září do doby hodnocení navštěvuje žák nejbližší vyšší ročník. Není – </w:t>
      </w:r>
      <w:proofErr w:type="spellStart"/>
      <w:r>
        <w:rPr>
          <w:color w:val="000000"/>
          <w:sz w:val="20"/>
          <w:szCs w:val="20"/>
        </w:rPr>
        <w:t>li</w:t>
      </w:r>
      <w:proofErr w:type="spellEnd"/>
      <w:r>
        <w:rPr>
          <w:color w:val="000000"/>
          <w:sz w:val="20"/>
          <w:szCs w:val="20"/>
        </w:rPr>
        <w:t xml:space="preserve"> žák hodnocen ani v tomto termínu, neprospěl.</w:t>
      </w:r>
    </w:p>
    <w:p w14:paraId="3AC15EE4" w14:textId="77777777" w:rsidR="00846D73" w:rsidRDefault="00846D73" w:rsidP="00846D73">
      <w:pPr>
        <w:pStyle w:val="Standard"/>
        <w:jc w:val="both"/>
        <w:rPr>
          <w:color w:val="000000"/>
          <w:sz w:val="20"/>
          <w:szCs w:val="20"/>
        </w:rPr>
      </w:pPr>
    </w:p>
    <w:p w14:paraId="27621DA2" w14:textId="77777777" w:rsidR="00846D73" w:rsidRDefault="00846D73" w:rsidP="00846D73">
      <w:pPr>
        <w:pStyle w:val="Standard"/>
        <w:jc w:val="both"/>
        <w:rPr>
          <w:color w:val="000000"/>
          <w:sz w:val="20"/>
          <w:szCs w:val="20"/>
        </w:rPr>
      </w:pPr>
      <w:r>
        <w:rPr>
          <w:color w:val="000000"/>
          <w:sz w:val="20"/>
          <w:szCs w:val="20"/>
        </w:rPr>
        <w:t>Žák, který na konci 2. pololetí neprospěl nejvýše ze dvou povinných předmětů, koná z těchto předmětů opravnou zkoušku nejpozději do konce příslušného školního roku v termínu stanoveném ředitelkou školy. Opravné zkoušky jsou komisionální.</w:t>
      </w:r>
    </w:p>
    <w:p w14:paraId="7A178A4B" w14:textId="77777777" w:rsidR="00846D73" w:rsidRDefault="00846D73" w:rsidP="00846D73">
      <w:pPr>
        <w:pStyle w:val="Standard"/>
        <w:jc w:val="both"/>
        <w:rPr>
          <w:color w:val="000000"/>
          <w:sz w:val="20"/>
          <w:szCs w:val="20"/>
        </w:rPr>
      </w:pPr>
    </w:p>
    <w:p w14:paraId="74215328" w14:textId="77777777" w:rsidR="00846D73" w:rsidRDefault="00846D73" w:rsidP="00846D73">
      <w:pPr>
        <w:pStyle w:val="Standard"/>
        <w:jc w:val="both"/>
        <w:rPr>
          <w:color w:val="000000"/>
          <w:sz w:val="20"/>
          <w:szCs w:val="20"/>
        </w:rPr>
      </w:pPr>
      <w:r>
        <w:rPr>
          <w:color w:val="000000"/>
          <w:sz w:val="20"/>
          <w:szCs w:val="20"/>
        </w:rPr>
        <w:t>Žák, který nevykoná opravnou zkoušku úspěšně, nebo se k jejímu konání nedostaví, neprospěl.</w:t>
      </w:r>
    </w:p>
    <w:p w14:paraId="3D8025BC" w14:textId="77777777" w:rsidR="00846D73" w:rsidRDefault="00846D73" w:rsidP="00846D73">
      <w:pPr>
        <w:pStyle w:val="Standard"/>
        <w:jc w:val="both"/>
      </w:pPr>
    </w:p>
    <w:p w14:paraId="78346F0A" w14:textId="77777777" w:rsidR="00846D73" w:rsidRDefault="00846D73" w:rsidP="00846D73">
      <w:pPr>
        <w:pStyle w:val="Standard"/>
        <w:jc w:val="both"/>
      </w:pPr>
      <w:r>
        <w:rPr>
          <w:color w:val="000000"/>
          <w:sz w:val="20"/>
          <w:szCs w:val="20"/>
        </w:rPr>
        <w:t>Má-li zákonný zástupce žáka (zletilý žák) pochybnosti o správnosti hodnocení na konci prvního nebo druhého pololetí, může do tří pracovních dnů ode dne, kdy se o hodnocení prokazatelně dozvěděl, nejpozději však do tří pracovních dnů od vydání vysvědčení, požádat písemně ředitelku školy o komisionální přezkoušení žáka. Komisionální přezkoušení se koná nejpozději do čtrnácti dnů od doručení žádosti.</w:t>
      </w:r>
    </w:p>
    <w:p w14:paraId="0E94D95B" w14:textId="77777777" w:rsidR="00846D73" w:rsidRDefault="00846D73" w:rsidP="00846D73">
      <w:pPr>
        <w:pStyle w:val="Standard"/>
        <w:rPr>
          <w:color w:val="000000"/>
          <w:sz w:val="20"/>
          <w:szCs w:val="20"/>
        </w:rPr>
      </w:pPr>
    </w:p>
    <w:p w14:paraId="7F63424F" w14:textId="77777777" w:rsidR="00846D73" w:rsidRDefault="00846D73" w:rsidP="00846D73">
      <w:pPr>
        <w:pStyle w:val="Standard"/>
        <w:jc w:val="both"/>
        <w:rPr>
          <w:b/>
          <w:sz w:val="20"/>
          <w:szCs w:val="20"/>
        </w:rPr>
      </w:pPr>
      <w:r>
        <w:rPr>
          <w:b/>
          <w:sz w:val="20"/>
          <w:szCs w:val="20"/>
        </w:rPr>
        <w:t>Komisionální zkouška</w:t>
      </w:r>
    </w:p>
    <w:p w14:paraId="1DF3D121" w14:textId="77777777" w:rsidR="00846D73" w:rsidRDefault="00846D73" w:rsidP="00846D73">
      <w:pPr>
        <w:pStyle w:val="Standard"/>
        <w:jc w:val="both"/>
        <w:rPr>
          <w:sz w:val="20"/>
          <w:szCs w:val="20"/>
        </w:rPr>
      </w:pPr>
      <w:r>
        <w:rPr>
          <w:sz w:val="20"/>
          <w:szCs w:val="20"/>
        </w:rPr>
        <w:t xml:space="preserve"> </w:t>
      </w:r>
    </w:p>
    <w:p w14:paraId="2DAA9F5A" w14:textId="77777777" w:rsidR="00846D73" w:rsidRDefault="00846D73" w:rsidP="00846D73">
      <w:pPr>
        <w:pStyle w:val="Standard"/>
        <w:jc w:val="both"/>
        <w:rPr>
          <w:sz w:val="20"/>
          <w:szCs w:val="20"/>
        </w:rPr>
      </w:pPr>
      <w:r>
        <w:rPr>
          <w:sz w:val="20"/>
          <w:szCs w:val="20"/>
        </w:rPr>
        <w:t xml:space="preserve">Komisionální zkoušku koná žák v případě, že koná opravné zkoušky či koná komisionální přezkoušení. </w:t>
      </w:r>
    </w:p>
    <w:p w14:paraId="05B01AAA" w14:textId="6372282A" w:rsidR="00846D73" w:rsidRDefault="00846D73" w:rsidP="00846D73">
      <w:pPr>
        <w:pStyle w:val="Standard"/>
        <w:numPr>
          <w:ilvl w:val="0"/>
          <w:numId w:val="30"/>
        </w:numPr>
        <w:jc w:val="both"/>
      </w:pPr>
      <w:r>
        <w:rPr>
          <w:sz w:val="20"/>
          <w:szCs w:val="20"/>
        </w:rPr>
        <w:t xml:space="preserve">Komisionální zkoušku může žák konat v jednom dni nejvýše jednu. </w:t>
      </w:r>
    </w:p>
    <w:p w14:paraId="4FFB8C80" w14:textId="77777777" w:rsidR="00846D73" w:rsidRDefault="00846D73" w:rsidP="00846D73">
      <w:pPr>
        <w:pStyle w:val="Standard"/>
        <w:numPr>
          <w:ilvl w:val="0"/>
          <w:numId w:val="30"/>
        </w:numPr>
        <w:jc w:val="both"/>
      </w:pPr>
      <w:r>
        <w:rPr>
          <w:sz w:val="20"/>
          <w:szCs w:val="20"/>
        </w:rPr>
        <w:t xml:space="preserve">Komisionální zkoušku z důvodu neprospěchu může žák ve druhém pololetí konat nejdříve v měsíci srpnu příslušného školního roku, pokud zletilý žák nebo zákonný zástupce nezletilého žáka nedohodne s ředitelem školy dřívější termín; v případě žáka posledního ročníku vzdělávání vyhoví ředitel školy žádosti o dřívější termín vždy. </w:t>
      </w:r>
    </w:p>
    <w:p w14:paraId="0049F2CE" w14:textId="77777777" w:rsidR="00846D73" w:rsidRDefault="00846D73" w:rsidP="00846D73">
      <w:pPr>
        <w:pStyle w:val="Standard"/>
        <w:numPr>
          <w:ilvl w:val="0"/>
          <w:numId w:val="30"/>
        </w:numPr>
        <w:jc w:val="both"/>
      </w:pPr>
      <w:r>
        <w:rPr>
          <w:sz w:val="20"/>
          <w:szCs w:val="20"/>
        </w:rPr>
        <w:t xml:space="preserve">Podrobnosti týkající se konání komisionální zkoušky včetně složení komise pro komisionální zkoušky, termínu konání zkoušky a způsobu vyrozumění žáka a zákonného zástupce nezletilého žáka o výsledcích zkoušky stanoví ředitel školy a zveřejní je na přístupném místě ve škole. </w:t>
      </w:r>
    </w:p>
    <w:p w14:paraId="2FF47652" w14:textId="77777777" w:rsidR="00846D73" w:rsidRDefault="00846D73" w:rsidP="00846D73">
      <w:pPr>
        <w:pStyle w:val="Standard"/>
        <w:rPr>
          <w:color w:val="000000"/>
          <w:sz w:val="20"/>
          <w:szCs w:val="20"/>
        </w:rPr>
      </w:pPr>
    </w:p>
    <w:p w14:paraId="506BE515" w14:textId="77777777" w:rsidR="00846D73" w:rsidRDefault="00846D73" w:rsidP="00846D73">
      <w:pPr>
        <w:pStyle w:val="Standard"/>
        <w:rPr>
          <w:color w:val="000000"/>
          <w:sz w:val="20"/>
          <w:szCs w:val="20"/>
        </w:rPr>
      </w:pPr>
    </w:p>
    <w:p w14:paraId="56402ED2" w14:textId="77777777" w:rsidR="00D91AF0" w:rsidRPr="00846D73" w:rsidRDefault="00D91AF0" w:rsidP="00D91AF0">
      <w:pPr>
        <w:pStyle w:val="Nadpis3"/>
        <w:jc w:val="center"/>
      </w:pPr>
      <w:r w:rsidRPr="00846D73">
        <w:rPr>
          <w:rFonts w:ascii="Times New Roman" w:hAnsi="Times New Roman" w:cs="Times New Roman"/>
          <w:color w:val="00000A"/>
        </w:rPr>
        <w:t xml:space="preserve">Článek </w:t>
      </w:r>
      <w:r w:rsidR="00846D73">
        <w:rPr>
          <w:rFonts w:ascii="Times New Roman" w:hAnsi="Times New Roman" w:cs="Times New Roman"/>
          <w:color w:val="00000A"/>
        </w:rPr>
        <w:t>5</w:t>
      </w:r>
    </w:p>
    <w:p w14:paraId="7751001C" w14:textId="77777777" w:rsidR="00D91AF0" w:rsidRPr="00846D73" w:rsidRDefault="00D91AF0" w:rsidP="00D91AF0">
      <w:pPr>
        <w:pStyle w:val="Nadpis3"/>
        <w:jc w:val="center"/>
        <w:rPr>
          <w:rFonts w:ascii="Times New Roman" w:hAnsi="Times New Roman" w:cs="Times New Roman"/>
          <w:color w:val="00000A"/>
        </w:rPr>
      </w:pPr>
      <w:r w:rsidRPr="00846D73">
        <w:rPr>
          <w:rFonts w:ascii="Times New Roman" w:hAnsi="Times New Roman" w:cs="Times New Roman"/>
          <w:color w:val="00000A"/>
        </w:rPr>
        <w:t>Hodnocení chování žáka</w:t>
      </w:r>
    </w:p>
    <w:p w14:paraId="797E197F" w14:textId="77777777" w:rsidR="00D91AF0" w:rsidRDefault="00D91AF0" w:rsidP="00D91AF0">
      <w:pPr>
        <w:pStyle w:val="Textbody"/>
      </w:pPr>
    </w:p>
    <w:p w14:paraId="75A5098E" w14:textId="77777777" w:rsidR="00D91AF0" w:rsidRDefault="00D91AF0" w:rsidP="00D91AF0">
      <w:pPr>
        <w:pStyle w:val="Standard"/>
      </w:pPr>
      <w:r>
        <w:rPr>
          <w:b/>
          <w:bCs/>
          <w:color w:val="000000"/>
          <w:sz w:val="20"/>
          <w:szCs w:val="20"/>
        </w:rPr>
        <w:t>Klasifikace chování žáka</w:t>
      </w:r>
    </w:p>
    <w:p w14:paraId="576C867E" w14:textId="77777777" w:rsidR="00D91AF0" w:rsidRDefault="00D91AF0" w:rsidP="00D91AF0">
      <w:pPr>
        <w:pStyle w:val="Standard"/>
      </w:pPr>
      <w:r>
        <w:rPr>
          <w:color w:val="000000"/>
          <w:sz w:val="20"/>
          <w:szCs w:val="20"/>
        </w:rPr>
        <w:t>Chování žáka v daném pololetí školního roku se klasifikuje těmito stupni:</w:t>
      </w:r>
    </w:p>
    <w:p w14:paraId="79707DFD" w14:textId="77777777" w:rsidR="00D91AF0" w:rsidRDefault="00D91AF0" w:rsidP="00D91AF0">
      <w:pPr>
        <w:pStyle w:val="Standard"/>
      </w:pPr>
      <w:r>
        <w:rPr>
          <w:color w:val="000000"/>
          <w:sz w:val="20"/>
          <w:szCs w:val="20"/>
        </w:rPr>
        <w:t>1 – velmi dobré, 2 – uspokojivé, 3 – neuspokojivé</w:t>
      </w:r>
    </w:p>
    <w:p w14:paraId="6B9E5A87" w14:textId="77777777" w:rsidR="00D91AF0" w:rsidRDefault="00D91AF0" w:rsidP="00D91AF0">
      <w:pPr>
        <w:pStyle w:val="Standard"/>
        <w:rPr>
          <w:color w:val="000000"/>
          <w:sz w:val="20"/>
          <w:szCs w:val="20"/>
        </w:rPr>
      </w:pPr>
    </w:p>
    <w:p w14:paraId="3503E48E" w14:textId="77777777" w:rsidR="00D91AF0" w:rsidRDefault="00D91AF0" w:rsidP="00D91AF0">
      <w:pPr>
        <w:pStyle w:val="Standard"/>
        <w:jc w:val="both"/>
      </w:pPr>
      <w:r>
        <w:rPr>
          <w:color w:val="000000"/>
          <w:sz w:val="20"/>
          <w:szCs w:val="20"/>
        </w:rPr>
        <w:t xml:space="preserve">Chování žáka klasifikuje třídní učitel po projednání na </w:t>
      </w:r>
      <w:r>
        <w:rPr>
          <w:sz w:val="20"/>
          <w:szCs w:val="20"/>
        </w:rPr>
        <w:t>klasifikační</w:t>
      </w:r>
      <w:r>
        <w:rPr>
          <w:color w:val="000000"/>
          <w:sz w:val="20"/>
          <w:szCs w:val="20"/>
        </w:rPr>
        <w:t xml:space="preserve"> poradě. V případě rozdílných názorů</w:t>
      </w:r>
    </w:p>
    <w:p w14:paraId="7163EAA2" w14:textId="77777777" w:rsidR="00D91AF0" w:rsidRDefault="00D91AF0" w:rsidP="00D91AF0">
      <w:pPr>
        <w:pStyle w:val="Standard"/>
        <w:jc w:val="both"/>
      </w:pPr>
      <w:r>
        <w:rPr>
          <w:color w:val="000000"/>
          <w:sz w:val="20"/>
          <w:szCs w:val="20"/>
        </w:rPr>
        <w:lastRenderedPageBreak/>
        <w:t>ostatních pedagogických pracovníků na hodnocení chování žáka rozhoduje o klasifikaci ředitelka školy.</w:t>
      </w:r>
    </w:p>
    <w:p w14:paraId="212D3AE5" w14:textId="77777777" w:rsidR="00D91AF0" w:rsidRDefault="00D91AF0" w:rsidP="00D91AF0">
      <w:pPr>
        <w:pStyle w:val="Standard"/>
        <w:rPr>
          <w:b/>
          <w:bCs/>
          <w:color w:val="000000"/>
          <w:sz w:val="20"/>
          <w:szCs w:val="20"/>
        </w:rPr>
      </w:pPr>
    </w:p>
    <w:p w14:paraId="5F392859" w14:textId="77777777" w:rsidR="00D91AF0" w:rsidRDefault="00D91AF0" w:rsidP="00D91AF0">
      <w:pPr>
        <w:pStyle w:val="Standard"/>
        <w:jc w:val="both"/>
      </w:pPr>
      <w:r>
        <w:rPr>
          <w:b/>
          <w:bCs/>
          <w:color w:val="000000"/>
          <w:sz w:val="20"/>
          <w:szCs w:val="20"/>
        </w:rPr>
        <w:t>Kritéria pro jednotlivé stupně klasifikace chování:</w:t>
      </w:r>
    </w:p>
    <w:p w14:paraId="2ECDD146" w14:textId="77777777" w:rsidR="00D91AF0" w:rsidRDefault="00D91AF0" w:rsidP="00D91AF0">
      <w:pPr>
        <w:pStyle w:val="Standard"/>
        <w:jc w:val="both"/>
      </w:pPr>
      <w:r>
        <w:rPr>
          <w:b/>
          <w:bCs/>
          <w:color w:val="000000"/>
          <w:sz w:val="20"/>
          <w:szCs w:val="20"/>
        </w:rPr>
        <w:t>Stupeň 1 (velmi dobré)</w:t>
      </w:r>
    </w:p>
    <w:p w14:paraId="28E23655" w14:textId="77777777" w:rsidR="00D91AF0" w:rsidRDefault="00D91AF0" w:rsidP="00D91AF0">
      <w:pPr>
        <w:pStyle w:val="Standard"/>
        <w:jc w:val="both"/>
      </w:pPr>
      <w:r>
        <w:rPr>
          <w:color w:val="000000"/>
          <w:sz w:val="20"/>
          <w:szCs w:val="20"/>
        </w:rPr>
        <w:t xml:space="preserve">Žák uvědoměle dodržuje pravidla chování a aktivně prosazuje ustanovení školního a </w:t>
      </w:r>
      <w:r w:rsidR="00923FF8">
        <w:rPr>
          <w:color w:val="000000"/>
          <w:sz w:val="20"/>
          <w:szCs w:val="20"/>
        </w:rPr>
        <w:t>vnitřního</w:t>
      </w:r>
      <w:r>
        <w:rPr>
          <w:color w:val="000000"/>
          <w:sz w:val="20"/>
          <w:szCs w:val="20"/>
        </w:rPr>
        <w:t xml:space="preserve"> řádu školy. Má kladný vztah ke kolektivu třídy a školy, přispívá k jeho upevňování a k utváření pracovních podmínek pro vyučování a pro výchovu mimo vyučování. Méně závažných přestupků se dopouští ojediněle.</w:t>
      </w:r>
    </w:p>
    <w:p w14:paraId="094B34CC" w14:textId="77777777" w:rsidR="00D91AF0" w:rsidRDefault="00D91AF0" w:rsidP="00D91AF0">
      <w:pPr>
        <w:pStyle w:val="Standard"/>
        <w:jc w:val="both"/>
      </w:pPr>
      <w:r>
        <w:rPr>
          <w:b/>
          <w:bCs/>
          <w:color w:val="000000"/>
          <w:sz w:val="20"/>
          <w:szCs w:val="20"/>
        </w:rPr>
        <w:t>Stupeň 2 (uspokojivé)</w:t>
      </w:r>
    </w:p>
    <w:p w14:paraId="25352863" w14:textId="77777777" w:rsidR="00D91AF0" w:rsidRDefault="00923FF8" w:rsidP="00D91AF0">
      <w:pPr>
        <w:pStyle w:val="Standard"/>
        <w:jc w:val="both"/>
        <w:rPr>
          <w:color w:val="000000"/>
          <w:sz w:val="20"/>
          <w:szCs w:val="20"/>
        </w:rPr>
      </w:pPr>
      <w:r>
        <w:rPr>
          <w:color w:val="000000"/>
          <w:sz w:val="20"/>
          <w:szCs w:val="20"/>
        </w:rPr>
        <w:t>Žák se d</w:t>
      </w:r>
      <w:r w:rsidR="00D91AF0">
        <w:rPr>
          <w:color w:val="000000"/>
          <w:sz w:val="20"/>
          <w:szCs w:val="20"/>
        </w:rPr>
        <w:t>op</w:t>
      </w:r>
      <w:r>
        <w:rPr>
          <w:color w:val="000000"/>
          <w:sz w:val="20"/>
          <w:szCs w:val="20"/>
        </w:rPr>
        <w:t>us</w:t>
      </w:r>
      <w:r w:rsidR="00D91AF0">
        <w:rPr>
          <w:color w:val="000000"/>
          <w:sz w:val="20"/>
          <w:szCs w:val="20"/>
        </w:rPr>
        <w:t>tí závažnějšího přestupku, nebo se opakovaně dopustí méně závažných přestupků</w:t>
      </w:r>
      <w:r>
        <w:rPr>
          <w:color w:val="000000"/>
          <w:sz w:val="20"/>
          <w:szCs w:val="20"/>
        </w:rPr>
        <w:t xml:space="preserve"> proti pravidlům chování nebo školního či vnitřního řádu školy (viz výchovná opatření)</w:t>
      </w:r>
      <w:r w:rsidR="00D91AF0">
        <w:rPr>
          <w:color w:val="000000"/>
          <w:sz w:val="20"/>
          <w:szCs w:val="20"/>
        </w:rPr>
        <w:t>. Nepřispívá aktivně k upevňování kolektivu. Žák je však přístupný výchovnému působení a snaží se své chyby napravit.</w:t>
      </w:r>
      <w:r>
        <w:rPr>
          <w:color w:val="000000"/>
          <w:sz w:val="20"/>
          <w:szCs w:val="20"/>
        </w:rPr>
        <w:t xml:space="preserve"> </w:t>
      </w:r>
    </w:p>
    <w:p w14:paraId="035B333D" w14:textId="77777777" w:rsidR="00923FF8" w:rsidRDefault="00923FF8" w:rsidP="00D91AF0">
      <w:pPr>
        <w:pStyle w:val="Standard"/>
        <w:jc w:val="both"/>
        <w:rPr>
          <w:b/>
          <w:bCs/>
          <w:color w:val="000000"/>
          <w:sz w:val="20"/>
          <w:szCs w:val="20"/>
        </w:rPr>
      </w:pPr>
    </w:p>
    <w:p w14:paraId="5CC95365" w14:textId="77777777" w:rsidR="00D91AF0" w:rsidRDefault="00D91AF0" w:rsidP="00D91AF0">
      <w:pPr>
        <w:pStyle w:val="Standard"/>
        <w:jc w:val="both"/>
      </w:pPr>
      <w:r>
        <w:rPr>
          <w:b/>
          <w:bCs/>
          <w:color w:val="000000"/>
          <w:sz w:val="20"/>
          <w:szCs w:val="20"/>
        </w:rPr>
        <w:t>Stupeň 3 (neuspokojivé)</w:t>
      </w:r>
    </w:p>
    <w:p w14:paraId="32913849" w14:textId="28D08B06" w:rsidR="00D91AF0" w:rsidRDefault="00D91AF0" w:rsidP="00D91AF0">
      <w:pPr>
        <w:pStyle w:val="Standard"/>
        <w:jc w:val="both"/>
      </w:pPr>
      <w:r>
        <w:rPr>
          <w:color w:val="000000"/>
          <w:sz w:val="20"/>
          <w:szCs w:val="20"/>
        </w:rPr>
        <w:t>Žák se dopustí závažného přestupku proti pravidlům chování nebo školního či</w:t>
      </w:r>
      <w:r w:rsidR="00F371B3">
        <w:rPr>
          <w:color w:val="000000"/>
          <w:sz w:val="20"/>
          <w:szCs w:val="20"/>
        </w:rPr>
        <w:t xml:space="preserve"> </w:t>
      </w:r>
      <w:r w:rsidR="00923FF8">
        <w:rPr>
          <w:color w:val="000000"/>
          <w:sz w:val="20"/>
          <w:szCs w:val="20"/>
        </w:rPr>
        <w:t>vnitřního</w:t>
      </w:r>
      <w:r>
        <w:rPr>
          <w:color w:val="000000"/>
          <w:sz w:val="20"/>
          <w:szCs w:val="20"/>
        </w:rPr>
        <w:t xml:space="preserve"> řádu školy;</w:t>
      </w:r>
    </w:p>
    <w:p w14:paraId="08292642" w14:textId="77777777" w:rsidR="00923FF8" w:rsidRDefault="00D91AF0" w:rsidP="00923FF8">
      <w:pPr>
        <w:pStyle w:val="Standard"/>
        <w:jc w:val="both"/>
      </w:pPr>
      <w:r>
        <w:rPr>
          <w:color w:val="000000"/>
          <w:sz w:val="20"/>
          <w:szCs w:val="20"/>
        </w:rPr>
        <w:t>popř. trestného činu, zpravidla se přes důtku ředitele školy dopouští dalších přestupků, narušuje činnost kolektivu nebo se dopo</w:t>
      </w:r>
      <w:r w:rsidR="00923FF8">
        <w:rPr>
          <w:color w:val="000000"/>
          <w:sz w:val="20"/>
          <w:szCs w:val="20"/>
        </w:rPr>
        <w:t>uští poklesků v mravním chování (viz výchovná opatření).</w:t>
      </w:r>
    </w:p>
    <w:p w14:paraId="2DAD6E5F" w14:textId="77777777" w:rsidR="00D91AF0" w:rsidRDefault="00D91AF0" w:rsidP="00D91AF0">
      <w:pPr>
        <w:pStyle w:val="Nadpis3"/>
        <w:rPr>
          <w:rFonts w:ascii="Times New Roman" w:hAnsi="Times New Roman" w:cs="Times New Roman"/>
          <w:sz w:val="20"/>
          <w:szCs w:val="20"/>
        </w:rPr>
      </w:pPr>
    </w:p>
    <w:p w14:paraId="716FF56C" w14:textId="77777777" w:rsidR="00D91AF0" w:rsidRDefault="00D91AF0" w:rsidP="00D91AF0">
      <w:pPr>
        <w:pStyle w:val="Standard"/>
      </w:pPr>
      <w:r>
        <w:rPr>
          <w:b/>
          <w:bCs/>
          <w:color w:val="000000"/>
          <w:sz w:val="20"/>
          <w:szCs w:val="20"/>
        </w:rPr>
        <w:t>Výchovná opatření</w:t>
      </w:r>
    </w:p>
    <w:p w14:paraId="6F2711F0" w14:textId="77777777" w:rsidR="00D91AF0" w:rsidRDefault="00D91AF0" w:rsidP="00D91AF0">
      <w:pPr>
        <w:pStyle w:val="Standard"/>
        <w:rPr>
          <w:b/>
          <w:bCs/>
          <w:color w:val="000000"/>
          <w:sz w:val="20"/>
          <w:szCs w:val="20"/>
        </w:rPr>
      </w:pPr>
    </w:p>
    <w:p w14:paraId="48E81EFF" w14:textId="77777777" w:rsidR="00D91AF0" w:rsidRDefault="00D91AF0" w:rsidP="00D91AF0">
      <w:pPr>
        <w:pStyle w:val="Standard"/>
      </w:pPr>
      <w:r>
        <w:rPr>
          <w:color w:val="000000"/>
          <w:sz w:val="20"/>
          <w:szCs w:val="20"/>
        </w:rPr>
        <w:t xml:space="preserve">Výchovná opatření jsou pochvaly </w:t>
      </w:r>
      <w:r w:rsidR="003D1B35">
        <w:rPr>
          <w:color w:val="000000"/>
          <w:sz w:val="20"/>
          <w:szCs w:val="20"/>
        </w:rPr>
        <w:t xml:space="preserve">nebo jiná ocenění a kázeňská </w:t>
      </w:r>
      <w:r>
        <w:rPr>
          <w:color w:val="000000"/>
          <w:sz w:val="20"/>
          <w:szCs w:val="20"/>
        </w:rPr>
        <w:t>opatření</w:t>
      </w:r>
      <w:r w:rsidR="003D1B35">
        <w:rPr>
          <w:color w:val="000000"/>
          <w:sz w:val="20"/>
          <w:szCs w:val="20"/>
        </w:rPr>
        <w:t>.</w:t>
      </w:r>
      <w:r>
        <w:rPr>
          <w:color w:val="000000"/>
          <w:sz w:val="20"/>
          <w:szCs w:val="20"/>
        </w:rPr>
        <w:t xml:space="preserve"> Jsou udělována žákům dle</w:t>
      </w:r>
      <w:r w:rsidR="003D1B35">
        <w:rPr>
          <w:color w:val="000000"/>
          <w:sz w:val="20"/>
          <w:szCs w:val="20"/>
        </w:rPr>
        <w:t xml:space="preserve">§ 31 Zákona 561/2004 Sb., </w:t>
      </w:r>
      <w:r w:rsidR="00F1663B">
        <w:rPr>
          <w:color w:val="000000"/>
          <w:sz w:val="20"/>
          <w:szCs w:val="20"/>
        </w:rPr>
        <w:t xml:space="preserve">zákon o předškolním, základním, středním, vyšším odborném a jiném vzdělávání (dále </w:t>
      </w:r>
      <w:r w:rsidR="003D1B35">
        <w:rPr>
          <w:color w:val="000000"/>
          <w:sz w:val="20"/>
          <w:szCs w:val="20"/>
        </w:rPr>
        <w:t>školský zákon</w:t>
      </w:r>
      <w:proofErr w:type="gramStart"/>
      <w:r w:rsidR="00F1663B">
        <w:rPr>
          <w:color w:val="000000"/>
          <w:sz w:val="20"/>
          <w:szCs w:val="20"/>
        </w:rPr>
        <w:t xml:space="preserve">), </w:t>
      </w:r>
      <w:r w:rsidR="003D1B35">
        <w:rPr>
          <w:color w:val="000000"/>
          <w:sz w:val="20"/>
          <w:szCs w:val="20"/>
        </w:rPr>
        <w:t xml:space="preserve"> a</w:t>
      </w:r>
      <w:proofErr w:type="gramEnd"/>
      <w:r w:rsidR="003D1B35">
        <w:rPr>
          <w:color w:val="000000"/>
          <w:sz w:val="20"/>
          <w:szCs w:val="20"/>
        </w:rPr>
        <w:t xml:space="preserve"> </w:t>
      </w:r>
      <w:r>
        <w:rPr>
          <w:color w:val="000000"/>
          <w:sz w:val="20"/>
          <w:szCs w:val="20"/>
        </w:rPr>
        <w:t xml:space="preserve"> §</w:t>
      </w:r>
      <w:r w:rsidR="003D1B35">
        <w:rPr>
          <w:color w:val="000000"/>
          <w:sz w:val="20"/>
          <w:szCs w:val="20"/>
        </w:rPr>
        <w:t xml:space="preserve"> </w:t>
      </w:r>
      <w:r>
        <w:rPr>
          <w:color w:val="000000"/>
          <w:sz w:val="20"/>
          <w:szCs w:val="20"/>
        </w:rPr>
        <w:t>3 vyhlášky</w:t>
      </w:r>
      <w:r w:rsidR="0000459D">
        <w:rPr>
          <w:color w:val="000000"/>
          <w:sz w:val="20"/>
          <w:szCs w:val="20"/>
        </w:rPr>
        <w:t xml:space="preserve"> </w:t>
      </w:r>
      <w:r>
        <w:rPr>
          <w:color w:val="000000"/>
          <w:sz w:val="20"/>
          <w:szCs w:val="20"/>
        </w:rPr>
        <w:t>č. 13/2005 Sb.</w:t>
      </w:r>
      <w:r w:rsidR="0000459D">
        <w:rPr>
          <w:color w:val="000000"/>
          <w:sz w:val="20"/>
          <w:szCs w:val="20"/>
        </w:rPr>
        <w:t>,</w:t>
      </w:r>
      <w:r>
        <w:rPr>
          <w:color w:val="000000"/>
          <w:sz w:val="20"/>
          <w:szCs w:val="20"/>
        </w:rPr>
        <w:t xml:space="preserve"> o středním vzdělávání a vzdělávání v konzervatoři, ve znění pozdějších předpisů. Uvedená </w:t>
      </w:r>
      <w:r w:rsidR="003D1B35">
        <w:rPr>
          <w:color w:val="000000"/>
          <w:sz w:val="20"/>
          <w:szCs w:val="20"/>
        </w:rPr>
        <w:t xml:space="preserve">kázeňská </w:t>
      </w:r>
      <w:r>
        <w:rPr>
          <w:color w:val="000000"/>
          <w:sz w:val="20"/>
          <w:szCs w:val="20"/>
        </w:rPr>
        <w:t>opatření se udělují podle závažnosti provinění žáka.</w:t>
      </w:r>
    </w:p>
    <w:p w14:paraId="0BF9EB64" w14:textId="77777777" w:rsidR="00D91AF0" w:rsidRDefault="00D91AF0" w:rsidP="00D91AF0">
      <w:pPr>
        <w:pStyle w:val="Standard"/>
        <w:rPr>
          <w:color w:val="000000"/>
          <w:sz w:val="20"/>
          <w:szCs w:val="20"/>
        </w:rPr>
      </w:pPr>
    </w:p>
    <w:p w14:paraId="0DC80B23" w14:textId="77777777" w:rsidR="00D91AF0" w:rsidRDefault="00D91AF0" w:rsidP="00D91AF0">
      <w:pPr>
        <w:pStyle w:val="Standard"/>
      </w:pPr>
      <w:r>
        <w:rPr>
          <w:b/>
          <w:color w:val="000000"/>
          <w:sz w:val="20"/>
          <w:szCs w:val="20"/>
        </w:rPr>
        <w:t>Pochvaly:</w:t>
      </w:r>
      <w:r>
        <w:rPr>
          <w:color w:val="000000"/>
          <w:sz w:val="20"/>
          <w:szCs w:val="20"/>
        </w:rPr>
        <w:t xml:space="preserve"> </w:t>
      </w:r>
    </w:p>
    <w:p w14:paraId="4E5FECD8" w14:textId="77777777" w:rsidR="00D91AF0" w:rsidRDefault="00D91AF0" w:rsidP="00D91AF0">
      <w:pPr>
        <w:pStyle w:val="Standard"/>
        <w:numPr>
          <w:ilvl w:val="0"/>
          <w:numId w:val="13"/>
        </w:numPr>
        <w:ind w:left="1416" w:firstLine="708"/>
      </w:pPr>
      <w:r>
        <w:rPr>
          <w:color w:val="000000"/>
          <w:sz w:val="20"/>
          <w:szCs w:val="20"/>
        </w:rPr>
        <w:t xml:space="preserve">pochvala třídního učitele, </w:t>
      </w:r>
    </w:p>
    <w:p w14:paraId="510DFDF9" w14:textId="77777777" w:rsidR="00D91AF0" w:rsidRDefault="00D91AF0" w:rsidP="00D91AF0">
      <w:pPr>
        <w:pStyle w:val="Standard"/>
        <w:numPr>
          <w:ilvl w:val="0"/>
          <w:numId w:val="13"/>
        </w:numPr>
        <w:ind w:left="1416" w:firstLine="708"/>
      </w:pPr>
      <w:r>
        <w:rPr>
          <w:color w:val="000000"/>
          <w:sz w:val="20"/>
          <w:szCs w:val="20"/>
        </w:rPr>
        <w:t xml:space="preserve">pochvala ředitelky školy. </w:t>
      </w:r>
    </w:p>
    <w:p w14:paraId="20D51BB1" w14:textId="77777777" w:rsidR="00D91AF0" w:rsidRDefault="00D91AF0" w:rsidP="00D91AF0">
      <w:pPr>
        <w:pStyle w:val="Standard"/>
        <w:ind w:left="2124"/>
      </w:pPr>
    </w:p>
    <w:p w14:paraId="2A940DCC" w14:textId="77777777" w:rsidR="00D91AF0" w:rsidRDefault="00D91AF0" w:rsidP="00D91AF0">
      <w:pPr>
        <w:pStyle w:val="Standard"/>
        <w:jc w:val="both"/>
      </w:pPr>
      <w:r>
        <w:rPr>
          <w:sz w:val="20"/>
          <w:szCs w:val="20"/>
          <w:u w:val="single"/>
        </w:rPr>
        <w:t>Ředitel</w:t>
      </w:r>
      <w:r w:rsidR="00DC61A2">
        <w:rPr>
          <w:sz w:val="20"/>
          <w:szCs w:val="20"/>
          <w:u w:val="single"/>
        </w:rPr>
        <w:t>ka</w:t>
      </w:r>
      <w:r>
        <w:rPr>
          <w:sz w:val="20"/>
          <w:szCs w:val="20"/>
          <w:u w:val="single"/>
        </w:rPr>
        <w:t xml:space="preserve"> školy</w:t>
      </w:r>
      <w:r>
        <w:rPr>
          <w:sz w:val="20"/>
          <w:szCs w:val="20"/>
        </w:rPr>
        <w:t xml:space="preserve"> může na základě vlastního rozhodnutí nebo na základě podnětu jiné právnické či fyzické osoby žákovi udělit pochvalu nebo jiné ocenění za mimořádný projev lidskosti, občanské nebo školní iniciativy, záslužný nebo statečný čin nebo za dlouhodobou úspěšnou práci. </w:t>
      </w:r>
    </w:p>
    <w:p w14:paraId="0CE2234E" w14:textId="77777777" w:rsidR="00D91AF0" w:rsidRDefault="00D91AF0" w:rsidP="00D91AF0">
      <w:pPr>
        <w:pStyle w:val="Standard"/>
        <w:jc w:val="both"/>
      </w:pPr>
      <w:r>
        <w:rPr>
          <w:sz w:val="20"/>
          <w:szCs w:val="20"/>
          <w:u w:val="single"/>
        </w:rPr>
        <w:t>Třídní učitel</w:t>
      </w:r>
      <w:r>
        <w:rPr>
          <w:sz w:val="20"/>
          <w:szCs w:val="20"/>
        </w:rPr>
        <w:t xml:space="preserve"> může na základě vlastního rozhodnutí nebo na základě podnětu ostatních vyučujících žákovi po projednání s ředitel</w:t>
      </w:r>
      <w:r w:rsidR="00DC61A2">
        <w:rPr>
          <w:sz w:val="20"/>
          <w:szCs w:val="20"/>
        </w:rPr>
        <w:t>kou</w:t>
      </w:r>
      <w:r>
        <w:rPr>
          <w:sz w:val="20"/>
          <w:szCs w:val="20"/>
        </w:rPr>
        <w:t xml:space="preserve"> školy udělit pochvalu nebo jiné ocenění za výrazný projev školní iniciativy nebo za déletrvající úspěšnou práci.</w:t>
      </w:r>
    </w:p>
    <w:p w14:paraId="5A7112CB" w14:textId="77777777" w:rsidR="00D91AF0" w:rsidRDefault="00D91AF0" w:rsidP="00D91AF0">
      <w:pPr>
        <w:pStyle w:val="Standard"/>
        <w:ind w:left="1416" w:firstLine="708"/>
        <w:rPr>
          <w:color w:val="000000"/>
          <w:sz w:val="20"/>
          <w:szCs w:val="20"/>
        </w:rPr>
      </w:pPr>
    </w:p>
    <w:p w14:paraId="3EEADD13" w14:textId="77777777" w:rsidR="00D91AF0" w:rsidRDefault="003D1B35" w:rsidP="00D91AF0">
      <w:pPr>
        <w:pStyle w:val="Standard"/>
      </w:pPr>
      <w:r>
        <w:rPr>
          <w:b/>
          <w:color w:val="000000"/>
          <w:sz w:val="20"/>
          <w:szCs w:val="20"/>
        </w:rPr>
        <w:t>Kázeňská</w:t>
      </w:r>
      <w:r w:rsidR="00D91AF0">
        <w:rPr>
          <w:b/>
          <w:color w:val="000000"/>
          <w:sz w:val="20"/>
          <w:szCs w:val="20"/>
        </w:rPr>
        <w:t xml:space="preserve"> opatření</w:t>
      </w:r>
      <w:r w:rsidR="00D91AF0">
        <w:rPr>
          <w:color w:val="000000"/>
          <w:sz w:val="20"/>
          <w:szCs w:val="20"/>
        </w:rPr>
        <w:t xml:space="preserve">: </w:t>
      </w:r>
    </w:p>
    <w:p w14:paraId="532FE7E2" w14:textId="77777777" w:rsidR="003D1B35" w:rsidRDefault="003D1B35" w:rsidP="003D1B35">
      <w:pPr>
        <w:pStyle w:val="Standard"/>
      </w:pPr>
      <w:r>
        <w:rPr>
          <w:color w:val="000000"/>
          <w:sz w:val="20"/>
          <w:szCs w:val="20"/>
        </w:rPr>
        <w:t>Uvedená kázeňská opatření se udělují podle závažnosti provinění žáka.</w:t>
      </w:r>
    </w:p>
    <w:p w14:paraId="6FDFBBF7" w14:textId="77777777" w:rsidR="00D91AF0" w:rsidRDefault="00D91AF0" w:rsidP="00D91AF0">
      <w:pPr>
        <w:pStyle w:val="Standard"/>
      </w:pPr>
      <w:r>
        <w:rPr>
          <w:color w:val="000000"/>
          <w:sz w:val="20"/>
          <w:szCs w:val="20"/>
        </w:rPr>
        <w:tab/>
      </w:r>
    </w:p>
    <w:p w14:paraId="753ADE06" w14:textId="77777777" w:rsidR="00D91AF0" w:rsidRDefault="00D91AF0" w:rsidP="00D91AF0">
      <w:pPr>
        <w:pStyle w:val="Standard"/>
        <w:numPr>
          <w:ilvl w:val="3"/>
          <w:numId w:val="14"/>
        </w:numPr>
      </w:pPr>
      <w:r>
        <w:rPr>
          <w:color w:val="000000"/>
          <w:sz w:val="20"/>
          <w:szCs w:val="20"/>
        </w:rPr>
        <w:t xml:space="preserve">napomenutí třídního učitele, </w:t>
      </w:r>
    </w:p>
    <w:p w14:paraId="6E649093" w14:textId="77777777" w:rsidR="00D91AF0" w:rsidRDefault="00D91AF0" w:rsidP="00D91AF0">
      <w:pPr>
        <w:pStyle w:val="Standard"/>
        <w:numPr>
          <w:ilvl w:val="3"/>
          <w:numId w:val="14"/>
        </w:numPr>
      </w:pPr>
      <w:proofErr w:type="gramStart"/>
      <w:r>
        <w:rPr>
          <w:color w:val="000000"/>
          <w:sz w:val="20"/>
          <w:szCs w:val="20"/>
        </w:rPr>
        <w:t>důtk</w:t>
      </w:r>
      <w:r w:rsidR="003D1B35">
        <w:rPr>
          <w:color w:val="000000"/>
          <w:sz w:val="20"/>
          <w:szCs w:val="20"/>
        </w:rPr>
        <w:t>a</w:t>
      </w:r>
      <w:r>
        <w:rPr>
          <w:color w:val="000000"/>
          <w:sz w:val="20"/>
          <w:szCs w:val="20"/>
        </w:rPr>
        <w:t xml:space="preserve">  třídního</w:t>
      </w:r>
      <w:proofErr w:type="gramEnd"/>
      <w:r>
        <w:rPr>
          <w:color w:val="000000"/>
          <w:sz w:val="20"/>
          <w:szCs w:val="20"/>
        </w:rPr>
        <w:t xml:space="preserve"> učitele, </w:t>
      </w:r>
    </w:p>
    <w:p w14:paraId="230B561C" w14:textId="77777777" w:rsidR="003D1B35" w:rsidRPr="003D1B35" w:rsidRDefault="00D91AF0" w:rsidP="00D91AF0">
      <w:pPr>
        <w:pStyle w:val="Standard"/>
        <w:numPr>
          <w:ilvl w:val="3"/>
          <w:numId w:val="14"/>
        </w:numPr>
      </w:pPr>
      <w:proofErr w:type="gramStart"/>
      <w:r>
        <w:rPr>
          <w:color w:val="000000"/>
          <w:sz w:val="20"/>
          <w:szCs w:val="20"/>
        </w:rPr>
        <w:t>důtk</w:t>
      </w:r>
      <w:r w:rsidR="003D1B35">
        <w:rPr>
          <w:color w:val="000000"/>
          <w:sz w:val="20"/>
          <w:szCs w:val="20"/>
        </w:rPr>
        <w:t>a</w:t>
      </w:r>
      <w:r>
        <w:rPr>
          <w:color w:val="000000"/>
          <w:sz w:val="20"/>
          <w:szCs w:val="20"/>
        </w:rPr>
        <w:t xml:space="preserve">  ředitelky</w:t>
      </w:r>
      <w:proofErr w:type="gramEnd"/>
      <w:r>
        <w:rPr>
          <w:color w:val="000000"/>
          <w:sz w:val="20"/>
          <w:szCs w:val="20"/>
        </w:rPr>
        <w:t xml:space="preserve"> školy</w:t>
      </w:r>
      <w:r w:rsidR="003D1B35">
        <w:rPr>
          <w:color w:val="000000"/>
          <w:sz w:val="20"/>
          <w:szCs w:val="20"/>
        </w:rPr>
        <w:t xml:space="preserve">, </w:t>
      </w:r>
    </w:p>
    <w:p w14:paraId="04F329A5" w14:textId="77777777" w:rsidR="003D1B35" w:rsidRPr="003D1B35" w:rsidRDefault="003D1B35" w:rsidP="00D91AF0">
      <w:pPr>
        <w:pStyle w:val="Standard"/>
        <w:numPr>
          <w:ilvl w:val="3"/>
          <w:numId w:val="14"/>
        </w:numPr>
      </w:pPr>
      <w:r>
        <w:rPr>
          <w:color w:val="000000"/>
          <w:sz w:val="20"/>
          <w:szCs w:val="20"/>
        </w:rPr>
        <w:t xml:space="preserve">podmíněné vyloučení ze studia, </w:t>
      </w:r>
    </w:p>
    <w:p w14:paraId="7F915EA0" w14:textId="77777777" w:rsidR="00D91AF0" w:rsidRDefault="003D1B35" w:rsidP="00D91AF0">
      <w:pPr>
        <w:pStyle w:val="Standard"/>
        <w:numPr>
          <w:ilvl w:val="3"/>
          <w:numId w:val="14"/>
        </w:numPr>
      </w:pPr>
      <w:r>
        <w:rPr>
          <w:color w:val="000000"/>
          <w:sz w:val="20"/>
          <w:szCs w:val="20"/>
        </w:rPr>
        <w:t>vyloučení ze studia.</w:t>
      </w:r>
      <w:r w:rsidR="00D91AF0">
        <w:rPr>
          <w:color w:val="000000"/>
          <w:sz w:val="20"/>
          <w:szCs w:val="20"/>
        </w:rPr>
        <w:t xml:space="preserve">   </w:t>
      </w:r>
    </w:p>
    <w:p w14:paraId="06E82F77" w14:textId="77777777" w:rsidR="00D91AF0" w:rsidRDefault="00D91AF0" w:rsidP="00D91AF0">
      <w:pPr>
        <w:pStyle w:val="Standard"/>
        <w:ind w:left="2880"/>
      </w:pPr>
    </w:p>
    <w:p w14:paraId="1471AE24" w14:textId="77777777" w:rsidR="00D91AF0" w:rsidRDefault="00D91AF0" w:rsidP="00D91AF0">
      <w:pPr>
        <w:pStyle w:val="Standard"/>
        <w:jc w:val="both"/>
        <w:rPr>
          <w:sz w:val="20"/>
          <w:szCs w:val="20"/>
        </w:rPr>
      </w:pPr>
      <w:r>
        <w:rPr>
          <w:sz w:val="20"/>
          <w:szCs w:val="20"/>
        </w:rPr>
        <w:t>Třídní učitel neprodleně oznámí uložení důtky ředitel</w:t>
      </w:r>
      <w:r w:rsidR="00DC61A2">
        <w:rPr>
          <w:sz w:val="20"/>
          <w:szCs w:val="20"/>
        </w:rPr>
        <w:t>ce</w:t>
      </w:r>
      <w:r>
        <w:rPr>
          <w:sz w:val="20"/>
          <w:szCs w:val="20"/>
        </w:rPr>
        <w:t xml:space="preserve"> školy.</w:t>
      </w:r>
    </w:p>
    <w:p w14:paraId="6832609C" w14:textId="77777777" w:rsidR="00D91AF0" w:rsidRDefault="00D91AF0" w:rsidP="00D91AF0">
      <w:pPr>
        <w:pStyle w:val="Standard"/>
        <w:jc w:val="both"/>
        <w:rPr>
          <w:sz w:val="20"/>
          <w:szCs w:val="20"/>
        </w:rPr>
      </w:pPr>
    </w:p>
    <w:p w14:paraId="6FB13016" w14:textId="77777777" w:rsidR="00D91AF0" w:rsidRDefault="00D91AF0" w:rsidP="00D91AF0">
      <w:pPr>
        <w:pStyle w:val="Standard"/>
        <w:jc w:val="both"/>
        <w:rPr>
          <w:sz w:val="20"/>
          <w:szCs w:val="20"/>
        </w:rPr>
      </w:pPr>
      <w:r>
        <w:rPr>
          <w:sz w:val="20"/>
          <w:szCs w:val="20"/>
        </w:rPr>
        <w:t>Ředitel</w:t>
      </w:r>
      <w:r w:rsidR="00DC61A2">
        <w:rPr>
          <w:sz w:val="20"/>
          <w:szCs w:val="20"/>
        </w:rPr>
        <w:t>ka</w:t>
      </w:r>
      <w:r>
        <w:rPr>
          <w:sz w:val="20"/>
          <w:szCs w:val="20"/>
        </w:rPr>
        <w:t xml:space="preserve"> školy nebo třídní učitel neprodleně oznámí udělení pochvaly a jiného ocenění nebo uložení napomenutí nebo důtky a jeho důvody prokazatelným způsobem žákovi a zákonnému zástupci nezletilého žáka.</w:t>
      </w:r>
    </w:p>
    <w:p w14:paraId="7B8EC003" w14:textId="77777777" w:rsidR="00D91AF0" w:rsidRDefault="00D91AF0" w:rsidP="00D91AF0">
      <w:pPr>
        <w:pStyle w:val="Standard"/>
        <w:ind w:left="2832"/>
      </w:pPr>
    </w:p>
    <w:p w14:paraId="2E693564" w14:textId="77777777" w:rsidR="00D91AF0" w:rsidRDefault="00D91AF0" w:rsidP="00D91AF0">
      <w:pPr>
        <w:pStyle w:val="Standard"/>
        <w:jc w:val="both"/>
      </w:pPr>
      <w:r>
        <w:rPr>
          <w:b/>
          <w:bCs/>
          <w:color w:val="000000"/>
          <w:sz w:val="20"/>
          <w:szCs w:val="20"/>
        </w:rPr>
        <w:t xml:space="preserve">Důtka třídního učitele </w:t>
      </w:r>
      <w:r>
        <w:rPr>
          <w:color w:val="000000"/>
          <w:sz w:val="20"/>
          <w:szCs w:val="20"/>
        </w:rPr>
        <w:t>se zpravidla uděluje za:</w:t>
      </w:r>
    </w:p>
    <w:p w14:paraId="15321260" w14:textId="77777777" w:rsidR="00D91AF0" w:rsidRDefault="00D91AF0" w:rsidP="00D91AF0">
      <w:pPr>
        <w:pStyle w:val="Odstavecseseznamem"/>
        <w:numPr>
          <w:ilvl w:val="0"/>
          <w:numId w:val="16"/>
        </w:numPr>
        <w:jc w:val="both"/>
      </w:pPr>
      <w:r>
        <w:rPr>
          <w:color w:val="000000"/>
          <w:sz w:val="20"/>
          <w:szCs w:val="20"/>
        </w:rPr>
        <w:t>opakovaná méně závažná porušení ustanovení školního řádu,</w:t>
      </w:r>
    </w:p>
    <w:p w14:paraId="3CF7A692" w14:textId="77777777" w:rsidR="00D91AF0" w:rsidRDefault="00D91AF0" w:rsidP="00D91AF0">
      <w:pPr>
        <w:pStyle w:val="Odstavecseseznamem"/>
        <w:numPr>
          <w:ilvl w:val="0"/>
          <w:numId w:val="17"/>
        </w:numPr>
        <w:jc w:val="both"/>
      </w:pPr>
      <w:r>
        <w:rPr>
          <w:color w:val="000000"/>
          <w:sz w:val="20"/>
          <w:szCs w:val="20"/>
        </w:rPr>
        <w:t>opakované neplnění povinností žáka v souvislosti s výukou (neplnění domácích úkolů,</w:t>
      </w:r>
    </w:p>
    <w:p w14:paraId="03BE03A3" w14:textId="77777777" w:rsidR="00D91AF0" w:rsidRDefault="00D91AF0" w:rsidP="00D91AF0">
      <w:pPr>
        <w:pStyle w:val="Standard"/>
        <w:ind w:firstLine="284"/>
        <w:jc w:val="both"/>
      </w:pPr>
      <w:r>
        <w:rPr>
          <w:color w:val="000000"/>
          <w:sz w:val="20"/>
          <w:szCs w:val="20"/>
        </w:rPr>
        <w:t xml:space="preserve">       nevybavenost učebními pomůckami ve vyučovacích </w:t>
      </w:r>
      <w:proofErr w:type="gramStart"/>
      <w:r>
        <w:rPr>
          <w:color w:val="000000"/>
          <w:sz w:val="20"/>
          <w:szCs w:val="20"/>
        </w:rPr>
        <w:t>hodinách,</w:t>
      </w:r>
      <w:proofErr w:type="gramEnd"/>
      <w:r>
        <w:rPr>
          <w:color w:val="000000"/>
          <w:sz w:val="20"/>
          <w:szCs w:val="20"/>
        </w:rPr>
        <w:t xml:space="preserve"> apod.),</w:t>
      </w:r>
    </w:p>
    <w:p w14:paraId="2B9E3A77" w14:textId="77777777" w:rsidR="00D91AF0" w:rsidRDefault="00D91AF0" w:rsidP="00D91AF0">
      <w:pPr>
        <w:pStyle w:val="Odstavecseseznamem"/>
        <w:numPr>
          <w:ilvl w:val="0"/>
          <w:numId w:val="17"/>
        </w:numPr>
        <w:jc w:val="both"/>
      </w:pPr>
      <w:r>
        <w:rPr>
          <w:color w:val="000000"/>
          <w:sz w:val="20"/>
          <w:szCs w:val="20"/>
        </w:rPr>
        <w:t>nevhodné chování, vyjadřování vůči vyučujícímu a zaměstnancům školy, a to i jednorázové,</w:t>
      </w:r>
    </w:p>
    <w:p w14:paraId="7035AE2F" w14:textId="77777777" w:rsidR="00D91AF0" w:rsidRDefault="00D91AF0" w:rsidP="00D91AF0">
      <w:pPr>
        <w:pStyle w:val="Standard"/>
        <w:numPr>
          <w:ilvl w:val="0"/>
          <w:numId w:val="17"/>
        </w:numPr>
        <w:jc w:val="both"/>
      </w:pPr>
      <w:r>
        <w:rPr>
          <w:color w:val="000000"/>
          <w:sz w:val="20"/>
          <w:szCs w:val="20"/>
        </w:rPr>
        <w:t>nevhodné chování, vulgární vyjadřování vůči spolužákům, a to i jednorázové,</w:t>
      </w:r>
    </w:p>
    <w:p w14:paraId="566841CD" w14:textId="77777777" w:rsidR="00D91AF0" w:rsidRDefault="00D91AF0" w:rsidP="00D91AF0">
      <w:pPr>
        <w:pStyle w:val="Standard"/>
        <w:numPr>
          <w:ilvl w:val="0"/>
          <w:numId w:val="17"/>
        </w:numPr>
        <w:jc w:val="both"/>
      </w:pPr>
      <w:r>
        <w:rPr>
          <w:color w:val="000000"/>
          <w:sz w:val="20"/>
          <w:szCs w:val="20"/>
        </w:rPr>
        <w:t>opakované nedodržování režimu školy (např.:</w:t>
      </w:r>
      <w:r w:rsidR="00DC61A2">
        <w:rPr>
          <w:color w:val="000000"/>
          <w:sz w:val="20"/>
          <w:szCs w:val="20"/>
        </w:rPr>
        <w:t xml:space="preserve"> </w:t>
      </w:r>
      <w:r>
        <w:rPr>
          <w:color w:val="000000"/>
          <w:sz w:val="20"/>
          <w:szCs w:val="20"/>
        </w:rPr>
        <w:t>pozdní příchody do vyučovacích hodin),</w:t>
      </w:r>
    </w:p>
    <w:p w14:paraId="78B131B5" w14:textId="77777777" w:rsidR="00D91AF0" w:rsidRDefault="00D91AF0" w:rsidP="00D91AF0">
      <w:pPr>
        <w:pStyle w:val="Standard"/>
        <w:numPr>
          <w:ilvl w:val="0"/>
          <w:numId w:val="17"/>
        </w:numPr>
        <w:jc w:val="both"/>
      </w:pPr>
      <w:r>
        <w:rPr>
          <w:color w:val="000000"/>
          <w:sz w:val="20"/>
          <w:szCs w:val="20"/>
        </w:rPr>
        <w:lastRenderedPageBreak/>
        <w:t xml:space="preserve">drobnější podvod (opisování, užití taháků, </w:t>
      </w:r>
      <w:proofErr w:type="gramStart"/>
      <w:r>
        <w:rPr>
          <w:color w:val="000000"/>
          <w:sz w:val="20"/>
          <w:szCs w:val="20"/>
        </w:rPr>
        <w:t>napovídání,</w:t>
      </w:r>
      <w:proofErr w:type="gramEnd"/>
      <w:r>
        <w:rPr>
          <w:color w:val="000000"/>
          <w:sz w:val="20"/>
          <w:szCs w:val="20"/>
        </w:rPr>
        <w:t xml:space="preserve"> apod.)</w:t>
      </w:r>
    </w:p>
    <w:p w14:paraId="40CCDD99" w14:textId="77777777" w:rsidR="00D91AF0" w:rsidRDefault="00D91AF0" w:rsidP="00D91AF0">
      <w:pPr>
        <w:pStyle w:val="Standard"/>
        <w:numPr>
          <w:ilvl w:val="0"/>
          <w:numId w:val="17"/>
        </w:numPr>
        <w:jc w:val="both"/>
      </w:pPr>
      <w:r>
        <w:rPr>
          <w:color w:val="000000"/>
          <w:sz w:val="20"/>
          <w:szCs w:val="20"/>
        </w:rPr>
        <w:t>odmítnutí činnosti přikázané pedagogem, která není v rozporu s BOZP, školním řádem, dobrými mravy</w:t>
      </w:r>
    </w:p>
    <w:p w14:paraId="0E5DFF57" w14:textId="77777777" w:rsidR="00D91AF0" w:rsidRDefault="00D91AF0" w:rsidP="00D91AF0">
      <w:pPr>
        <w:pStyle w:val="Standard"/>
        <w:ind w:firstLine="708"/>
        <w:jc w:val="both"/>
      </w:pPr>
      <w:r>
        <w:rPr>
          <w:color w:val="000000"/>
          <w:sz w:val="20"/>
          <w:szCs w:val="20"/>
        </w:rPr>
        <w:t>a úctou k jedinci či skupině, není v rozporu se zákony a školskými předpisy,</w:t>
      </w:r>
    </w:p>
    <w:p w14:paraId="47196E64" w14:textId="77777777" w:rsidR="00D91AF0" w:rsidRDefault="00D91AF0" w:rsidP="00D91AF0">
      <w:pPr>
        <w:pStyle w:val="Standard"/>
        <w:jc w:val="both"/>
      </w:pPr>
      <w:r>
        <w:rPr>
          <w:color w:val="000000"/>
          <w:sz w:val="20"/>
          <w:szCs w:val="20"/>
        </w:rPr>
        <w:t xml:space="preserve">    ch)</w:t>
      </w:r>
      <w:r>
        <w:rPr>
          <w:color w:val="000000"/>
          <w:sz w:val="20"/>
          <w:szCs w:val="20"/>
        </w:rPr>
        <w:tab/>
        <w:t>nerespektování pokynů pedagogickými či nepedagogickými zaměstnanci školy,</w:t>
      </w:r>
    </w:p>
    <w:p w14:paraId="35ACDE9A" w14:textId="77777777" w:rsidR="00D91AF0" w:rsidRDefault="00D91AF0" w:rsidP="00D91AF0">
      <w:pPr>
        <w:pStyle w:val="Standard"/>
        <w:jc w:val="both"/>
      </w:pPr>
      <w:r>
        <w:rPr>
          <w:color w:val="000000"/>
          <w:sz w:val="20"/>
          <w:szCs w:val="20"/>
        </w:rPr>
        <w:t xml:space="preserve">       i)</w:t>
      </w:r>
      <w:r>
        <w:rPr>
          <w:color w:val="000000"/>
          <w:sz w:val="20"/>
          <w:szCs w:val="20"/>
        </w:rPr>
        <w:tab/>
        <w:t>jednorázové méně závažné porušení BOZP a PO,</w:t>
      </w:r>
    </w:p>
    <w:p w14:paraId="43E47F7B" w14:textId="77777777" w:rsidR="00D91AF0" w:rsidRDefault="00D91AF0" w:rsidP="00D91AF0">
      <w:pPr>
        <w:pStyle w:val="Standard"/>
        <w:jc w:val="both"/>
      </w:pPr>
      <w:r>
        <w:rPr>
          <w:color w:val="000000"/>
          <w:sz w:val="20"/>
          <w:szCs w:val="20"/>
        </w:rPr>
        <w:t xml:space="preserve">       j) </w:t>
      </w:r>
      <w:r>
        <w:rPr>
          <w:color w:val="000000"/>
          <w:sz w:val="20"/>
          <w:szCs w:val="20"/>
        </w:rPr>
        <w:tab/>
        <w:t>hraní karetních hazardních her,</w:t>
      </w:r>
    </w:p>
    <w:p w14:paraId="2FFB5ABD" w14:textId="77777777" w:rsidR="00D91AF0" w:rsidRDefault="00D91AF0" w:rsidP="00D91AF0">
      <w:pPr>
        <w:pStyle w:val="Standard"/>
        <w:tabs>
          <w:tab w:val="left" w:pos="284"/>
          <w:tab w:val="left" w:pos="567"/>
        </w:tabs>
        <w:jc w:val="both"/>
      </w:pPr>
      <w:r>
        <w:rPr>
          <w:color w:val="000000"/>
          <w:sz w:val="20"/>
          <w:szCs w:val="20"/>
        </w:rPr>
        <w:t xml:space="preserve">       k) </w:t>
      </w:r>
      <w:r>
        <w:rPr>
          <w:color w:val="000000"/>
          <w:sz w:val="20"/>
          <w:szCs w:val="20"/>
        </w:rPr>
        <w:tab/>
      </w:r>
      <w:r>
        <w:rPr>
          <w:color w:val="000000"/>
          <w:sz w:val="20"/>
          <w:szCs w:val="20"/>
        </w:rPr>
        <w:tab/>
        <w:t>kouření v objektu školy.</w:t>
      </w:r>
    </w:p>
    <w:p w14:paraId="58D4E252" w14:textId="77777777" w:rsidR="00D91AF0" w:rsidRDefault="00D91AF0" w:rsidP="00D91AF0">
      <w:pPr>
        <w:pStyle w:val="Standard"/>
        <w:ind w:left="360"/>
        <w:jc w:val="both"/>
        <w:rPr>
          <w:color w:val="000000"/>
          <w:sz w:val="20"/>
          <w:szCs w:val="20"/>
        </w:rPr>
      </w:pPr>
    </w:p>
    <w:p w14:paraId="79FB3F93" w14:textId="77777777" w:rsidR="00D91AF0" w:rsidRDefault="00D91AF0" w:rsidP="00D91AF0">
      <w:pPr>
        <w:pStyle w:val="Standard"/>
        <w:jc w:val="both"/>
      </w:pPr>
      <w:r>
        <w:rPr>
          <w:b/>
          <w:bCs/>
          <w:color w:val="000000"/>
          <w:sz w:val="20"/>
          <w:szCs w:val="20"/>
        </w:rPr>
        <w:t xml:space="preserve">Důtka ředitelky školy </w:t>
      </w:r>
      <w:r>
        <w:rPr>
          <w:color w:val="000000"/>
          <w:sz w:val="20"/>
          <w:szCs w:val="20"/>
        </w:rPr>
        <w:t>se zpravidla uděluje za:</w:t>
      </w:r>
    </w:p>
    <w:p w14:paraId="36C2D7CC" w14:textId="77777777" w:rsidR="00D91AF0" w:rsidRDefault="00D91AF0" w:rsidP="00D91AF0">
      <w:pPr>
        <w:pStyle w:val="Odstavecseseznamem"/>
        <w:numPr>
          <w:ilvl w:val="0"/>
          <w:numId w:val="19"/>
        </w:numPr>
        <w:jc w:val="both"/>
      </w:pPr>
      <w:r>
        <w:rPr>
          <w:color w:val="000000"/>
          <w:sz w:val="20"/>
          <w:szCs w:val="20"/>
        </w:rPr>
        <w:t>závažné porušení ustanovení školního řádu,</w:t>
      </w:r>
    </w:p>
    <w:p w14:paraId="6BDD8E70" w14:textId="77777777" w:rsidR="00D91AF0" w:rsidRDefault="00D91AF0" w:rsidP="00D91AF0">
      <w:pPr>
        <w:pStyle w:val="Standard"/>
        <w:numPr>
          <w:ilvl w:val="0"/>
          <w:numId w:val="20"/>
        </w:numPr>
        <w:jc w:val="both"/>
      </w:pPr>
      <w:r>
        <w:rPr>
          <w:color w:val="000000"/>
          <w:sz w:val="20"/>
          <w:szCs w:val="20"/>
        </w:rPr>
        <w:t>další opakované prohřešky či přestupky, za které byla již udělena důtka třídního učitele</w:t>
      </w:r>
    </w:p>
    <w:p w14:paraId="2DAE5D05" w14:textId="77777777" w:rsidR="00D91AF0" w:rsidRDefault="00D91AF0" w:rsidP="00D91AF0">
      <w:pPr>
        <w:pStyle w:val="Standard"/>
        <w:ind w:firstLine="708"/>
        <w:jc w:val="both"/>
      </w:pPr>
      <w:r>
        <w:rPr>
          <w:color w:val="000000"/>
          <w:sz w:val="20"/>
          <w:szCs w:val="20"/>
        </w:rPr>
        <w:t>v předchozím období (tj. v rámci jednoho školního roku),</w:t>
      </w:r>
    </w:p>
    <w:p w14:paraId="153345E3" w14:textId="77777777" w:rsidR="00D91AF0" w:rsidRDefault="00D91AF0" w:rsidP="00D91AF0">
      <w:pPr>
        <w:pStyle w:val="Odstavecseseznamem"/>
        <w:numPr>
          <w:ilvl w:val="0"/>
          <w:numId w:val="20"/>
        </w:numPr>
        <w:jc w:val="both"/>
      </w:pPr>
      <w:r>
        <w:rPr>
          <w:color w:val="000000"/>
          <w:sz w:val="20"/>
          <w:szCs w:val="20"/>
        </w:rPr>
        <w:t>úmyslné poškození zařízení školy či budovy,</w:t>
      </w:r>
    </w:p>
    <w:p w14:paraId="6B0CCA5D" w14:textId="77777777" w:rsidR="00D91AF0" w:rsidRDefault="00D91AF0" w:rsidP="00D91AF0">
      <w:pPr>
        <w:pStyle w:val="Standard"/>
        <w:numPr>
          <w:ilvl w:val="0"/>
          <w:numId w:val="20"/>
        </w:numPr>
        <w:jc w:val="both"/>
      </w:pPr>
      <w:r>
        <w:rPr>
          <w:color w:val="000000"/>
          <w:sz w:val="20"/>
          <w:szCs w:val="20"/>
        </w:rPr>
        <w:t>úmyslné poškození věcí, majetku spolužáků či zaměstnanců školy,</w:t>
      </w:r>
    </w:p>
    <w:p w14:paraId="64BC34C3" w14:textId="77777777" w:rsidR="00D91AF0" w:rsidRDefault="00D91AF0" w:rsidP="00D91AF0">
      <w:pPr>
        <w:pStyle w:val="Standard"/>
        <w:numPr>
          <w:ilvl w:val="0"/>
          <w:numId w:val="20"/>
        </w:numPr>
        <w:jc w:val="both"/>
      </w:pPr>
      <w:r>
        <w:rPr>
          <w:color w:val="000000"/>
          <w:sz w:val="20"/>
          <w:szCs w:val="20"/>
        </w:rPr>
        <w:t>závažné porušení BOZP, PO.</w:t>
      </w:r>
    </w:p>
    <w:p w14:paraId="23411B19" w14:textId="77777777" w:rsidR="00D91AF0" w:rsidRDefault="00D91AF0" w:rsidP="00D91AF0">
      <w:pPr>
        <w:pStyle w:val="Standard"/>
        <w:rPr>
          <w:color w:val="000000"/>
          <w:sz w:val="20"/>
          <w:szCs w:val="20"/>
        </w:rPr>
      </w:pPr>
    </w:p>
    <w:p w14:paraId="13B94409" w14:textId="77777777" w:rsidR="00D91AF0" w:rsidRDefault="00D91AF0" w:rsidP="00D91AF0">
      <w:pPr>
        <w:pStyle w:val="Standard"/>
      </w:pPr>
      <w:r>
        <w:rPr>
          <w:sz w:val="20"/>
          <w:szCs w:val="20"/>
        </w:rPr>
        <w:t>Udělení pochvaly a jiného ocenění a uložení napomenutí nebo důtky se zaznamenává do dokumentace školy.</w:t>
      </w:r>
    </w:p>
    <w:p w14:paraId="4573B85A" w14:textId="77777777" w:rsidR="00D91AF0" w:rsidRDefault="00D91AF0" w:rsidP="00D91AF0">
      <w:pPr>
        <w:pStyle w:val="Standard"/>
        <w:rPr>
          <w:b/>
          <w:bCs/>
          <w:color w:val="000000"/>
          <w:sz w:val="20"/>
          <w:szCs w:val="20"/>
        </w:rPr>
      </w:pPr>
    </w:p>
    <w:p w14:paraId="03743F8C" w14:textId="77777777" w:rsidR="00D91AF0" w:rsidRDefault="00D91AF0" w:rsidP="00D91AF0">
      <w:pPr>
        <w:pStyle w:val="Standard"/>
        <w:ind w:firstLine="360"/>
      </w:pPr>
      <w:r>
        <w:rPr>
          <w:color w:val="000000"/>
          <w:sz w:val="20"/>
          <w:szCs w:val="20"/>
        </w:rPr>
        <w:t xml:space="preserve">V případě udělení výchovného opatření v souvislosti s neomluvenou absencí žáka se postupuje podle rámce těchto doporučených stanovených mezí s přihlédnutím k ostatním </w:t>
      </w:r>
      <w:r>
        <w:rPr>
          <w:sz w:val="20"/>
          <w:szCs w:val="20"/>
        </w:rPr>
        <w:t>okolnostem:</w:t>
      </w:r>
    </w:p>
    <w:p w14:paraId="1DB69216" w14:textId="77777777" w:rsidR="00D91AF0" w:rsidRDefault="00D91AF0" w:rsidP="00D91AF0">
      <w:pPr>
        <w:pStyle w:val="Standard"/>
        <w:ind w:firstLine="360"/>
        <w:rPr>
          <w:sz w:val="20"/>
          <w:szCs w:val="20"/>
        </w:rPr>
      </w:pPr>
    </w:p>
    <w:p w14:paraId="000F20A0" w14:textId="77777777" w:rsidR="00D91AF0" w:rsidRDefault="00D91AF0" w:rsidP="00D91AF0">
      <w:pPr>
        <w:pStyle w:val="Standard"/>
        <w:ind w:firstLine="708"/>
      </w:pPr>
      <w:r>
        <w:rPr>
          <w:sz w:val="20"/>
          <w:szCs w:val="20"/>
        </w:rPr>
        <w:t xml:space="preserve">  </w:t>
      </w:r>
      <w:proofErr w:type="gramStart"/>
      <w:r>
        <w:rPr>
          <w:sz w:val="20"/>
          <w:szCs w:val="20"/>
        </w:rPr>
        <w:t>1 – 3</w:t>
      </w:r>
      <w:proofErr w:type="gramEnd"/>
      <w:r>
        <w:rPr>
          <w:sz w:val="20"/>
          <w:szCs w:val="20"/>
        </w:rPr>
        <w:t xml:space="preserve"> hodiny neomluvené absence </w:t>
      </w:r>
      <w:r>
        <w:rPr>
          <w:b/>
          <w:sz w:val="20"/>
          <w:szCs w:val="20"/>
        </w:rPr>
        <w:t>napomenutí třídního učitele</w:t>
      </w:r>
      <w:r>
        <w:rPr>
          <w:sz w:val="20"/>
          <w:szCs w:val="20"/>
        </w:rPr>
        <w:t xml:space="preserve"> </w:t>
      </w:r>
    </w:p>
    <w:p w14:paraId="5F634A4D" w14:textId="77777777" w:rsidR="00D91AF0" w:rsidRDefault="00D91AF0" w:rsidP="00D91AF0">
      <w:pPr>
        <w:pStyle w:val="Standard"/>
        <w:ind w:firstLine="708"/>
      </w:pPr>
      <w:r>
        <w:rPr>
          <w:b/>
          <w:bCs/>
          <w:sz w:val="20"/>
          <w:szCs w:val="20"/>
        </w:rPr>
        <w:t xml:space="preserve">  </w:t>
      </w:r>
      <w:r>
        <w:rPr>
          <w:bCs/>
          <w:sz w:val="20"/>
          <w:szCs w:val="20"/>
        </w:rPr>
        <w:t xml:space="preserve">4 </w:t>
      </w:r>
      <w:proofErr w:type="gramStart"/>
      <w:r>
        <w:rPr>
          <w:bCs/>
          <w:sz w:val="20"/>
          <w:szCs w:val="20"/>
        </w:rPr>
        <w:t>-  6</w:t>
      </w:r>
      <w:proofErr w:type="gramEnd"/>
      <w:r>
        <w:rPr>
          <w:bCs/>
          <w:sz w:val="20"/>
          <w:szCs w:val="20"/>
        </w:rPr>
        <w:t xml:space="preserve"> hodin neomluvené absence</w:t>
      </w:r>
      <w:r>
        <w:rPr>
          <w:b/>
          <w:bCs/>
          <w:sz w:val="20"/>
          <w:szCs w:val="20"/>
        </w:rPr>
        <w:t xml:space="preserve"> důtka třídního učitele</w:t>
      </w:r>
    </w:p>
    <w:p w14:paraId="7F26644E" w14:textId="77777777" w:rsidR="00D91AF0" w:rsidRDefault="00D91AF0" w:rsidP="00D91AF0">
      <w:pPr>
        <w:pStyle w:val="Standard"/>
        <w:ind w:firstLine="708"/>
      </w:pPr>
      <w:r>
        <w:rPr>
          <w:sz w:val="20"/>
          <w:szCs w:val="20"/>
        </w:rPr>
        <w:t xml:space="preserve">  </w:t>
      </w:r>
      <w:proofErr w:type="gramStart"/>
      <w:r>
        <w:rPr>
          <w:sz w:val="20"/>
          <w:szCs w:val="20"/>
        </w:rPr>
        <w:t>7 – 10</w:t>
      </w:r>
      <w:proofErr w:type="gramEnd"/>
      <w:r>
        <w:rPr>
          <w:sz w:val="20"/>
          <w:szCs w:val="20"/>
        </w:rPr>
        <w:t xml:space="preserve"> hodin neomluvené absence </w:t>
      </w:r>
      <w:r>
        <w:rPr>
          <w:b/>
          <w:bCs/>
          <w:sz w:val="20"/>
          <w:szCs w:val="20"/>
        </w:rPr>
        <w:t>důtka ředitelky školy</w:t>
      </w:r>
    </w:p>
    <w:p w14:paraId="7EE3073B" w14:textId="77777777" w:rsidR="00D91AF0" w:rsidRDefault="00D91AF0" w:rsidP="00D91AF0">
      <w:pPr>
        <w:pStyle w:val="Standard"/>
        <w:ind w:firstLine="708"/>
      </w:pPr>
      <w:r>
        <w:rPr>
          <w:b/>
          <w:bCs/>
          <w:sz w:val="20"/>
          <w:szCs w:val="20"/>
        </w:rPr>
        <w:t xml:space="preserve"> </w:t>
      </w:r>
      <w:r>
        <w:rPr>
          <w:sz w:val="20"/>
          <w:szCs w:val="20"/>
        </w:rPr>
        <w:t>Neomluvený</w:t>
      </w:r>
      <w:r>
        <w:rPr>
          <w:b/>
          <w:bCs/>
          <w:sz w:val="20"/>
          <w:szCs w:val="20"/>
        </w:rPr>
        <w:t xml:space="preserve"> c</w:t>
      </w:r>
      <w:r>
        <w:rPr>
          <w:sz w:val="20"/>
          <w:szCs w:val="20"/>
        </w:rPr>
        <w:t>elý vyučovací den</w:t>
      </w:r>
      <w:r>
        <w:rPr>
          <w:b/>
          <w:bCs/>
          <w:sz w:val="20"/>
          <w:szCs w:val="20"/>
        </w:rPr>
        <w:t xml:space="preserve"> – důtka ředitelky školy </w:t>
      </w:r>
    </w:p>
    <w:p w14:paraId="66996F39" w14:textId="77777777" w:rsidR="00D91AF0" w:rsidRDefault="00D91AF0" w:rsidP="00D91AF0">
      <w:pPr>
        <w:pStyle w:val="Standard"/>
        <w:ind w:firstLine="708"/>
      </w:pPr>
      <w:proofErr w:type="gramStart"/>
      <w:r>
        <w:rPr>
          <w:sz w:val="20"/>
          <w:szCs w:val="20"/>
        </w:rPr>
        <w:t>11 - 20</w:t>
      </w:r>
      <w:proofErr w:type="gramEnd"/>
      <w:r>
        <w:rPr>
          <w:sz w:val="20"/>
          <w:szCs w:val="20"/>
        </w:rPr>
        <w:t xml:space="preserve"> hodin neomluvené absence </w:t>
      </w:r>
      <w:r>
        <w:rPr>
          <w:b/>
          <w:bCs/>
          <w:sz w:val="20"/>
          <w:szCs w:val="20"/>
        </w:rPr>
        <w:t>chování hodnoceno jako uspokojivé</w:t>
      </w:r>
    </w:p>
    <w:p w14:paraId="274CC33D" w14:textId="77777777" w:rsidR="00D91AF0" w:rsidRDefault="00D91AF0" w:rsidP="00D91AF0">
      <w:pPr>
        <w:pStyle w:val="Standard"/>
        <w:ind w:firstLine="708"/>
      </w:pPr>
      <w:r>
        <w:rPr>
          <w:sz w:val="20"/>
          <w:szCs w:val="20"/>
        </w:rPr>
        <w:t xml:space="preserve">21 a více hodin neomluvené absence </w:t>
      </w:r>
      <w:r>
        <w:rPr>
          <w:b/>
          <w:bCs/>
          <w:sz w:val="20"/>
          <w:szCs w:val="20"/>
        </w:rPr>
        <w:t>chování hodnoceno jako neuspokojivé</w:t>
      </w:r>
    </w:p>
    <w:p w14:paraId="46EAB35B" w14:textId="77777777" w:rsidR="00D91AF0" w:rsidRDefault="00D91AF0" w:rsidP="00D91AF0">
      <w:pPr>
        <w:pStyle w:val="Standard"/>
        <w:ind w:firstLine="708"/>
      </w:pPr>
      <w:r>
        <w:rPr>
          <w:sz w:val="20"/>
          <w:szCs w:val="20"/>
        </w:rPr>
        <w:t xml:space="preserve">26 a více hodin neomluvené absence projedná pedagogická rada – </w:t>
      </w:r>
      <w:r>
        <w:rPr>
          <w:b/>
          <w:bCs/>
          <w:sz w:val="20"/>
          <w:szCs w:val="20"/>
        </w:rPr>
        <w:t xml:space="preserve">žák může být podmíněně vyloučen     </w:t>
      </w:r>
    </w:p>
    <w:p w14:paraId="34EF8CBD" w14:textId="77777777" w:rsidR="00D91AF0" w:rsidRDefault="00D91AF0" w:rsidP="00D91AF0">
      <w:pPr>
        <w:pStyle w:val="Standard"/>
        <w:ind w:firstLine="708"/>
      </w:pPr>
      <w:r>
        <w:rPr>
          <w:b/>
          <w:bCs/>
          <w:sz w:val="20"/>
          <w:szCs w:val="20"/>
        </w:rPr>
        <w:t xml:space="preserve">                                                           ze studia                                                        </w:t>
      </w:r>
    </w:p>
    <w:p w14:paraId="64F710F7" w14:textId="77777777" w:rsidR="00D91AF0" w:rsidRDefault="00D91AF0" w:rsidP="00D91AF0">
      <w:pPr>
        <w:pStyle w:val="Standard"/>
        <w:ind w:firstLine="708"/>
      </w:pPr>
      <w:r>
        <w:rPr>
          <w:sz w:val="20"/>
          <w:szCs w:val="20"/>
        </w:rPr>
        <w:t xml:space="preserve">nad </w:t>
      </w:r>
      <w:proofErr w:type="gramStart"/>
      <w:r>
        <w:rPr>
          <w:sz w:val="20"/>
          <w:szCs w:val="20"/>
        </w:rPr>
        <w:t>50  hodin</w:t>
      </w:r>
      <w:proofErr w:type="gramEnd"/>
      <w:r>
        <w:rPr>
          <w:sz w:val="20"/>
          <w:szCs w:val="20"/>
        </w:rPr>
        <w:t xml:space="preserve"> neomluvené absence projedná pedagogická rada – </w:t>
      </w:r>
      <w:r>
        <w:rPr>
          <w:b/>
          <w:bCs/>
          <w:sz w:val="20"/>
          <w:szCs w:val="20"/>
        </w:rPr>
        <w:t>žák může být vyloučen ze studia.</w:t>
      </w:r>
      <w:r>
        <w:rPr>
          <w:sz w:val="20"/>
          <w:szCs w:val="20"/>
        </w:rPr>
        <w:t xml:space="preserve">                                                          </w:t>
      </w:r>
    </w:p>
    <w:p w14:paraId="7552B98E" w14:textId="77777777" w:rsidR="00D91AF0" w:rsidRDefault="00D91AF0" w:rsidP="00D91AF0">
      <w:pPr>
        <w:pStyle w:val="Standard"/>
        <w:rPr>
          <w:b/>
          <w:bCs/>
          <w:color w:val="000000"/>
          <w:sz w:val="20"/>
          <w:szCs w:val="20"/>
        </w:rPr>
      </w:pPr>
    </w:p>
    <w:p w14:paraId="01A57706" w14:textId="77777777" w:rsidR="00D91AF0" w:rsidRDefault="0000459D" w:rsidP="0000459D">
      <w:pPr>
        <w:pStyle w:val="Standard"/>
        <w:jc w:val="both"/>
        <w:rPr>
          <w:b/>
          <w:bCs/>
          <w:color w:val="000000"/>
          <w:sz w:val="20"/>
          <w:szCs w:val="20"/>
        </w:rPr>
      </w:pPr>
      <w:r>
        <w:rPr>
          <w:b/>
          <w:bCs/>
          <w:color w:val="000000"/>
          <w:sz w:val="20"/>
          <w:szCs w:val="20"/>
        </w:rPr>
        <w:t>Ředitel</w:t>
      </w:r>
      <w:r w:rsidR="00DC61A2">
        <w:rPr>
          <w:b/>
          <w:bCs/>
          <w:color w:val="000000"/>
          <w:sz w:val="20"/>
          <w:szCs w:val="20"/>
        </w:rPr>
        <w:t>ka</w:t>
      </w:r>
      <w:r>
        <w:rPr>
          <w:b/>
          <w:bCs/>
          <w:color w:val="000000"/>
          <w:sz w:val="20"/>
          <w:szCs w:val="20"/>
        </w:rPr>
        <w:t xml:space="preserve"> školy může v případě závažného zaviněného porušení povinností stanovených školským zákonem nebo Školním či vnitřním řádem rozhodnout o podmíněném vyloučení nebo o vyloučení žáka ze školy. V případě zvláště závažného zaviněného porušení povinností stanovených školským zákonem ředitel</w:t>
      </w:r>
      <w:r w:rsidR="00DC61A2">
        <w:rPr>
          <w:b/>
          <w:bCs/>
          <w:color w:val="000000"/>
          <w:sz w:val="20"/>
          <w:szCs w:val="20"/>
        </w:rPr>
        <w:t>ka</w:t>
      </w:r>
      <w:r>
        <w:rPr>
          <w:b/>
          <w:bCs/>
          <w:color w:val="000000"/>
          <w:sz w:val="20"/>
          <w:szCs w:val="20"/>
        </w:rPr>
        <w:t xml:space="preserve"> vyloučí žáka ze školy.</w:t>
      </w:r>
    </w:p>
    <w:p w14:paraId="43D3CD2A" w14:textId="77777777" w:rsidR="0000459D" w:rsidRDefault="0000459D" w:rsidP="00D91AF0">
      <w:pPr>
        <w:pStyle w:val="Standard"/>
        <w:rPr>
          <w:b/>
          <w:bCs/>
          <w:color w:val="000000"/>
          <w:sz w:val="20"/>
          <w:szCs w:val="20"/>
        </w:rPr>
      </w:pPr>
    </w:p>
    <w:p w14:paraId="2F728FA3" w14:textId="77777777" w:rsidR="00D91AF0" w:rsidRDefault="00D91AF0" w:rsidP="00D91AF0">
      <w:pPr>
        <w:pStyle w:val="Standard"/>
      </w:pPr>
      <w:r>
        <w:rPr>
          <w:b/>
          <w:bCs/>
          <w:color w:val="000000"/>
          <w:sz w:val="20"/>
          <w:szCs w:val="20"/>
        </w:rPr>
        <w:t>Podmín</w:t>
      </w:r>
      <w:r w:rsidR="003D1B35">
        <w:rPr>
          <w:b/>
          <w:bCs/>
          <w:color w:val="000000"/>
          <w:sz w:val="20"/>
          <w:szCs w:val="20"/>
        </w:rPr>
        <w:t>ě</w:t>
      </w:r>
      <w:r>
        <w:rPr>
          <w:b/>
          <w:bCs/>
          <w:color w:val="000000"/>
          <w:sz w:val="20"/>
          <w:szCs w:val="20"/>
        </w:rPr>
        <w:t xml:space="preserve">né vyloučení </w:t>
      </w:r>
      <w:r>
        <w:rPr>
          <w:color w:val="000000"/>
          <w:sz w:val="20"/>
          <w:szCs w:val="20"/>
        </w:rPr>
        <w:t>se zpravidla uděluje za:</w:t>
      </w:r>
    </w:p>
    <w:p w14:paraId="58FD3B2D" w14:textId="77777777" w:rsidR="00D91AF0" w:rsidRDefault="00D91AF0" w:rsidP="00D91AF0">
      <w:pPr>
        <w:pStyle w:val="Odstavecseseznamem"/>
        <w:numPr>
          <w:ilvl w:val="0"/>
          <w:numId w:val="22"/>
        </w:numPr>
      </w:pPr>
      <w:r>
        <w:rPr>
          <w:color w:val="000000"/>
          <w:sz w:val="20"/>
          <w:szCs w:val="20"/>
        </w:rPr>
        <w:t>opakované přestupky, za které v předchozím období byla již udělena důtka ředitelky</w:t>
      </w:r>
    </w:p>
    <w:p w14:paraId="05D41AD2" w14:textId="77777777" w:rsidR="00D91AF0" w:rsidRDefault="00D91AF0" w:rsidP="00D91AF0">
      <w:pPr>
        <w:pStyle w:val="Standard"/>
        <w:ind w:firstLine="708"/>
      </w:pPr>
      <w:r>
        <w:rPr>
          <w:color w:val="000000"/>
          <w:sz w:val="20"/>
          <w:szCs w:val="20"/>
        </w:rPr>
        <w:t>školy (tj. v rámci jednoho školního roku)</w:t>
      </w:r>
    </w:p>
    <w:p w14:paraId="3515AC3A" w14:textId="77777777" w:rsidR="00D91AF0" w:rsidRDefault="00D91AF0" w:rsidP="003D1B35">
      <w:pPr>
        <w:pStyle w:val="Odstavecseseznamem"/>
        <w:numPr>
          <w:ilvl w:val="0"/>
          <w:numId w:val="22"/>
        </w:numPr>
      </w:pPr>
      <w:r w:rsidRPr="003D1B35">
        <w:rPr>
          <w:color w:val="000000"/>
          <w:sz w:val="20"/>
          <w:szCs w:val="20"/>
        </w:rPr>
        <w:t>verbální napadení pedagogického či nepedagogického zaměstnance školy, spolužáka</w:t>
      </w:r>
    </w:p>
    <w:p w14:paraId="1B7D00EB" w14:textId="77777777" w:rsidR="00D91AF0" w:rsidRDefault="00D91AF0" w:rsidP="00D91AF0">
      <w:pPr>
        <w:pStyle w:val="Standard"/>
        <w:ind w:firstLine="708"/>
      </w:pPr>
      <w:r>
        <w:rPr>
          <w:color w:val="000000"/>
          <w:sz w:val="20"/>
          <w:szCs w:val="20"/>
        </w:rPr>
        <w:t>(zvláště výrok s rasovým podtextem, vulgarita apod., vyjádření, které zakládá důvod</w:t>
      </w:r>
    </w:p>
    <w:p w14:paraId="2598F4AA" w14:textId="77777777" w:rsidR="00D91AF0" w:rsidRDefault="00D91AF0" w:rsidP="00D91AF0">
      <w:pPr>
        <w:pStyle w:val="Standard"/>
        <w:ind w:firstLine="708"/>
      </w:pPr>
      <w:r>
        <w:rPr>
          <w:color w:val="000000"/>
          <w:sz w:val="20"/>
          <w:szCs w:val="20"/>
        </w:rPr>
        <w:t>k podání trestního oznámení)</w:t>
      </w:r>
    </w:p>
    <w:p w14:paraId="77EEE78F" w14:textId="77777777" w:rsidR="00D91AF0" w:rsidRDefault="00D91AF0" w:rsidP="00D91AF0">
      <w:pPr>
        <w:pStyle w:val="Standard"/>
        <w:numPr>
          <w:ilvl w:val="0"/>
          <w:numId w:val="23"/>
        </w:numPr>
      </w:pPr>
      <w:r>
        <w:rPr>
          <w:color w:val="000000"/>
          <w:sz w:val="20"/>
          <w:szCs w:val="20"/>
        </w:rPr>
        <w:t>závažné porušení BOZP, v jehož následku mohlo dojít (popř. došlo) k újmě na zdraví</w:t>
      </w:r>
    </w:p>
    <w:p w14:paraId="233655EF" w14:textId="77777777" w:rsidR="00D91AF0" w:rsidRDefault="00D91AF0" w:rsidP="00D91AF0">
      <w:pPr>
        <w:pStyle w:val="Standard"/>
        <w:ind w:firstLine="708"/>
        <w:rPr>
          <w:color w:val="000000"/>
          <w:sz w:val="20"/>
          <w:szCs w:val="20"/>
        </w:rPr>
      </w:pPr>
      <w:r>
        <w:rPr>
          <w:color w:val="000000"/>
          <w:sz w:val="20"/>
          <w:szCs w:val="20"/>
        </w:rPr>
        <w:t>či majetku</w:t>
      </w:r>
      <w:r w:rsidR="003D1B35">
        <w:rPr>
          <w:color w:val="000000"/>
          <w:sz w:val="20"/>
          <w:szCs w:val="20"/>
        </w:rPr>
        <w:t xml:space="preserve"> </w:t>
      </w:r>
    </w:p>
    <w:p w14:paraId="768B6466" w14:textId="77777777" w:rsidR="003D1B35" w:rsidRPr="003D1B35" w:rsidRDefault="003D1B35" w:rsidP="003D1B35">
      <w:pPr>
        <w:pStyle w:val="Standard"/>
        <w:numPr>
          <w:ilvl w:val="0"/>
          <w:numId w:val="23"/>
        </w:numPr>
      </w:pPr>
      <w:r>
        <w:rPr>
          <w:color w:val="000000"/>
          <w:sz w:val="20"/>
          <w:szCs w:val="20"/>
        </w:rPr>
        <w:t xml:space="preserve">podvodné jednání žáka </w:t>
      </w:r>
    </w:p>
    <w:p w14:paraId="5C978E32" w14:textId="77777777" w:rsidR="003D1B35" w:rsidRPr="00F1663B" w:rsidRDefault="003D1B35" w:rsidP="003D1B35">
      <w:pPr>
        <w:pStyle w:val="Standard"/>
        <w:numPr>
          <w:ilvl w:val="0"/>
          <w:numId w:val="23"/>
        </w:numPr>
      </w:pPr>
      <w:r>
        <w:rPr>
          <w:color w:val="000000"/>
          <w:sz w:val="20"/>
          <w:szCs w:val="20"/>
        </w:rPr>
        <w:t>zneužití IT techniky</w:t>
      </w:r>
      <w:r w:rsidR="0000459D">
        <w:rPr>
          <w:color w:val="000000"/>
          <w:sz w:val="20"/>
          <w:szCs w:val="20"/>
        </w:rPr>
        <w:t xml:space="preserve">. </w:t>
      </w:r>
    </w:p>
    <w:p w14:paraId="3D36F8CB" w14:textId="77777777" w:rsidR="00F1663B" w:rsidRPr="0000459D" w:rsidRDefault="00F1663B" w:rsidP="00F1663B">
      <w:pPr>
        <w:pStyle w:val="Standard"/>
        <w:ind w:left="720"/>
      </w:pPr>
    </w:p>
    <w:p w14:paraId="00F35B6B" w14:textId="77777777" w:rsidR="00F1663B" w:rsidRDefault="0000459D" w:rsidP="00F1663B">
      <w:pPr>
        <w:pStyle w:val="Standard"/>
        <w:jc w:val="both"/>
        <w:rPr>
          <w:color w:val="000000"/>
          <w:sz w:val="20"/>
          <w:szCs w:val="20"/>
        </w:rPr>
      </w:pPr>
      <w:r>
        <w:rPr>
          <w:color w:val="000000"/>
          <w:sz w:val="20"/>
          <w:szCs w:val="20"/>
        </w:rPr>
        <w:t>V rozhodnutí o podmíněném vyloučení stanoví ředitel</w:t>
      </w:r>
      <w:r w:rsidR="00DC61A2">
        <w:rPr>
          <w:color w:val="000000"/>
          <w:sz w:val="20"/>
          <w:szCs w:val="20"/>
        </w:rPr>
        <w:t>ka</w:t>
      </w:r>
      <w:r>
        <w:rPr>
          <w:color w:val="000000"/>
          <w:sz w:val="20"/>
          <w:szCs w:val="20"/>
        </w:rPr>
        <w:t xml:space="preserve"> školy zkušební lhůtu, a to nejdéle na dobu jednoho roku.</w:t>
      </w:r>
      <w:r w:rsidR="00F1663B">
        <w:rPr>
          <w:color w:val="000000"/>
          <w:sz w:val="20"/>
          <w:szCs w:val="20"/>
        </w:rPr>
        <w:t xml:space="preserve"> Dopustí-li se žák v průběhu zkušební lhůty dalšího zaviněného porušení povinností daných školským zákonem, školním nebo vnitřním řádem, může ředitel</w:t>
      </w:r>
      <w:r w:rsidR="00DC61A2">
        <w:rPr>
          <w:color w:val="000000"/>
          <w:sz w:val="20"/>
          <w:szCs w:val="20"/>
        </w:rPr>
        <w:t>ka</w:t>
      </w:r>
      <w:r w:rsidR="00F1663B">
        <w:rPr>
          <w:color w:val="000000"/>
          <w:sz w:val="20"/>
          <w:szCs w:val="20"/>
        </w:rPr>
        <w:t xml:space="preserve"> školy rozhodnout o jeho vyloučení.</w:t>
      </w:r>
    </w:p>
    <w:p w14:paraId="1306B8EB" w14:textId="77777777" w:rsidR="00D91AF0" w:rsidRDefault="00D91AF0" w:rsidP="00D91AF0">
      <w:pPr>
        <w:pStyle w:val="Standard"/>
        <w:ind w:firstLine="708"/>
        <w:rPr>
          <w:color w:val="000000"/>
          <w:sz w:val="20"/>
          <w:szCs w:val="20"/>
        </w:rPr>
      </w:pPr>
    </w:p>
    <w:p w14:paraId="03F0C6D3" w14:textId="77777777" w:rsidR="00D91AF0" w:rsidRDefault="00D91AF0" w:rsidP="00D91AF0">
      <w:pPr>
        <w:pStyle w:val="Standard"/>
      </w:pPr>
      <w:r>
        <w:rPr>
          <w:b/>
          <w:bCs/>
          <w:color w:val="000000"/>
          <w:sz w:val="20"/>
          <w:szCs w:val="20"/>
        </w:rPr>
        <w:t xml:space="preserve">Vyloučení ze studia </w:t>
      </w:r>
      <w:r>
        <w:rPr>
          <w:color w:val="000000"/>
          <w:sz w:val="20"/>
          <w:szCs w:val="20"/>
        </w:rPr>
        <w:t>se zpravidla uděluje za:</w:t>
      </w:r>
    </w:p>
    <w:p w14:paraId="47083527" w14:textId="77777777" w:rsidR="00D91AF0" w:rsidRDefault="00D91AF0" w:rsidP="00D91AF0">
      <w:pPr>
        <w:pStyle w:val="Odstavecseseznamem"/>
        <w:numPr>
          <w:ilvl w:val="0"/>
          <w:numId w:val="25"/>
        </w:numPr>
      </w:pPr>
      <w:r>
        <w:rPr>
          <w:color w:val="000000"/>
          <w:sz w:val="20"/>
          <w:szCs w:val="20"/>
        </w:rPr>
        <w:t>další porušení ustanovení školního řádu po předchozím udělení podmínečného vyloučení ze studia,</w:t>
      </w:r>
    </w:p>
    <w:p w14:paraId="20EBE69C" w14:textId="77777777" w:rsidR="00D91AF0" w:rsidRPr="00F1663B" w:rsidRDefault="00D91AF0" w:rsidP="003D1B35">
      <w:pPr>
        <w:pStyle w:val="Standard"/>
        <w:numPr>
          <w:ilvl w:val="0"/>
          <w:numId w:val="25"/>
        </w:numPr>
      </w:pPr>
      <w:r>
        <w:rPr>
          <w:color w:val="000000"/>
          <w:sz w:val="20"/>
          <w:szCs w:val="20"/>
        </w:rPr>
        <w:t>krádež,</w:t>
      </w:r>
    </w:p>
    <w:p w14:paraId="14FAAAC4" w14:textId="77777777" w:rsidR="00F1663B" w:rsidRDefault="00F1663B" w:rsidP="003D1B35">
      <w:pPr>
        <w:pStyle w:val="Standard"/>
        <w:numPr>
          <w:ilvl w:val="0"/>
          <w:numId w:val="25"/>
        </w:numPr>
      </w:pPr>
      <w:r>
        <w:rPr>
          <w:color w:val="000000"/>
          <w:sz w:val="20"/>
          <w:szCs w:val="20"/>
        </w:rPr>
        <w:t>zvláště hrubé opakované slovní a úmyslné fyzické útoky žáka vůči zaměstnancům školy, vůči žákům školy,</w:t>
      </w:r>
    </w:p>
    <w:p w14:paraId="6F75EE9A" w14:textId="77777777" w:rsidR="00D91AF0" w:rsidRPr="003D1B35" w:rsidRDefault="00D91AF0" w:rsidP="00D91AF0">
      <w:pPr>
        <w:pStyle w:val="Standard"/>
        <w:numPr>
          <w:ilvl w:val="0"/>
          <w:numId w:val="26"/>
        </w:numPr>
      </w:pPr>
      <w:r>
        <w:rPr>
          <w:color w:val="000000"/>
          <w:sz w:val="20"/>
          <w:szCs w:val="20"/>
        </w:rPr>
        <w:t>požívání psychotropních látek, distribuce drog (včetně tzv. měkkých), požití alkoholu</w:t>
      </w:r>
      <w:r w:rsidR="003D1B35">
        <w:rPr>
          <w:color w:val="000000"/>
          <w:sz w:val="20"/>
          <w:szCs w:val="20"/>
        </w:rPr>
        <w:t xml:space="preserve">, </w:t>
      </w:r>
    </w:p>
    <w:p w14:paraId="1A4F7C23" w14:textId="77777777" w:rsidR="003D1B35" w:rsidRPr="003D1B35" w:rsidRDefault="003D1B35" w:rsidP="00D91AF0">
      <w:pPr>
        <w:pStyle w:val="Standard"/>
        <w:numPr>
          <w:ilvl w:val="0"/>
          <w:numId w:val="26"/>
        </w:numPr>
      </w:pPr>
      <w:r>
        <w:rPr>
          <w:color w:val="000000"/>
          <w:sz w:val="20"/>
          <w:szCs w:val="20"/>
        </w:rPr>
        <w:lastRenderedPageBreak/>
        <w:t xml:space="preserve">opakované podvodné jednání žáka, </w:t>
      </w:r>
    </w:p>
    <w:p w14:paraId="40C5381B" w14:textId="77777777" w:rsidR="00157513" w:rsidRPr="00157513" w:rsidRDefault="003D1B35" w:rsidP="00D91AF0">
      <w:pPr>
        <w:pStyle w:val="Standard"/>
        <w:numPr>
          <w:ilvl w:val="0"/>
          <w:numId w:val="26"/>
        </w:numPr>
      </w:pPr>
      <w:r>
        <w:rPr>
          <w:color w:val="000000"/>
          <w:sz w:val="20"/>
          <w:szCs w:val="20"/>
        </w:rPr>
        <w:t>zneužití IT techniky</w:t>
      </w:r>
      <w:r w:rsidR="00157513">
        <w:rPr>
          <w:color w:val="000000"/>
          <w:sz w:val="20"/>
          <w:szCs w:val="20"/>
        </w:rPr>
        <w:t xml:space="preserve"> k dosažení lepšího hodnocení vědomostí a dovedností žáka, </w:t>
      </w:r>
    </w:p>
    <w:p w14:paraId="765A1DA8" w14:textId="4DC4A491" w:rsidR="003D1B35" w:rsidRDefault="00157513" w:rsidP="00D91AF0">
      <w:pPr>
        <w:pStyle w:val="Standard"/>
        <w:numPr>
          <w:ilvl w:val="0"/>
          <w:numId w:val="26"/>
        </w:numPr>
      </w:pPr>
      <w:r>
        <w:rPr>
          <w:color w:val="000000"/>
          <w:sz w:val="20"/>
          <w:szCs w:val="20"/>
        </w:rPr>
        <w:t>zneužití IT techniky vůči jiným osobám – použití IT záznamů bez vědomí a souhlasu jiných osob</w:t>
      </w:r>
      <w:r w:rsidR="003D1B35">
        <w:rPr>
          <w:color w:val="000000"/>
          <w:sz w:val="20"/>
          <w:szCs w:val="20"/>
        </w:rPr>
        <w:t>.</w:t>
      </w:r>
    </w:p>
    <w:p w14:paraId="3A3C0893" w14:textId="77777777" w:rsidR="00D91AF0" w:rsidRDefault="00D91AF0" w:rsidP="00D91AF0">
      <w:pPr>
        <w:pStyle w:val="Standard"/>
        <w:ind w:firstLine="708"/>
        <w:rPr>
          <w:b/>
          <w:bCs/>
          <w:color w:val="FF0000"/>
          <w:sz w:val="20"/>
          <w:szCs w:val="20"/>
        </w:rPr>
      </w:pPr>
    </w:p>
    <w:p w14:paraId="28239655" w14:textId="3071C984" w:rsidR="00D91AF0" w:rsidRDefault="00D91AF0" w:rsidP="00D91AF0">
      <w:pPr>
        <w:pStyle w:val="Standard"/>
      </w:pPr>
      <w:r>
        <w:rPr>
          <w:color w:val="000000"/>
          <w:sz w:val="20"/>
          <w:szCs w:val="20"/>
        </w:rPr>
        <w:t>V případě, že žákovi bylo ve školním roce uděleno výchovné opatření a žák se dopustí dalšího</w:t>
      </w:r>
      <w:r w:rsidR="00157513">
        <w:rPr>
          <w:color w:val="000000"/>
          <w:sz w:val="20"/>
          <w:szCs w:val="20"/>
        </w:rPr>
        <w:t xml:space="preserve"> </w:t>
      </w:r>
      <w:r>
        <w:rPr>
          <w:color w:val="000000"/>
          <w:sz w:val="20"/>
          <w:szCs w:val="20"/>
        </w:rPr>
        <w:t>provinění, uděluje se žákovi výchovné opatření vyššího stupně.</w:t>
      </w:r>
    </w:p>
    <w:p w14:paraId="784B135E" w14:textId="77777777" w:rsidR="00D91AF0" w:rsidRDefault="00D91AF0" w:rsidP="00D91AF0">
      <w:pPr>
        <w:pStyle w:val="Standard"/>
        <w:ind w:left="-540"/>
        <w:jc w:val="center"/>
        <w:rPr>
          <w:sz w:val="20"/>
          <w:szCs w:val="20"/>
        </w:rPr>
      </w:pPr>
    </w:p>
    <w:p w14:paraId="7332EAD7" w14:textId="77777777" w:rsidR="00D91AF0" w:rsidRDefault="00D91AF0" w:rsidP="00D91AF0">
      <w:pPr>
        <w:pStyle w:val="Standard"/>
        <w:rPr>
          <w:color w:val="000000"/>
          <w:sz w:val="20"/>
          <w:szCs w:val="20"/>
        </w:rPr>
      </w:pPr>
    </w:p>
    <w:p w14:paraId="03683751" w14:textId="77777777" w:rsidR="00D91AF0" w:rsidRDefault="00D91AF0" w:rsidP="00D91AF0">
      <w:pPr>
        <w:pStyle w:val="Standard"/>
        <w:rPr>
          <w:color w:val="000000"/>
          <w:sz w:val="20"/>
          <w:szCs w:val="20"/>
        </w:rPr>
      </w:pPr>
    </w:p>
    <w:p w14:paraId="501EBF9E" w14:textId="77777777" w:rsidR="00D91AF0" w:rsidRDefault="00D91AF0" w:rsidP="00D91AF0">
      <w:pPr>
        <w:pStyle w:val="Standard"/>
        <w:jc w:val="both"/>
      </w:pPr>
      <w:r>
        <w:rPr>
          <w:sz w:val="20"/>
          <w:szCs w:val="20"/>
        </w:rPr>
        <w:t>Třebechovice pod Orebem</w:t>
      </w:r>
    </w:p>
    <w:p w14:paraId="46A9FC25" w14:textId="77777777" w:rsidR="00D91AF0" w:rsidRDefault="00D91AF0" w:rsidP="00D91AF0">
      <w:pPr>
        <w:pStyle w:val="Standard"/>
        <w:jc w:val="both"/>
        <w:rPr>
          <w:sz w:val="20"/>
          <w:szCs w:val="20"/>
        </w:rPr>
      </w:pPr>
      <w:r>
        <w:rPr>
          <w:sz w:val="20"/>
          <w:szCs w:val="20"/>
        </w:rPr>
        <w:t>dne 31. 08. 2025</w:t>
      </w:r>
    </w:p>
    <w:p w14:paraId="023AF8ED" w14:textId="77777777" w:rsidR="00D91AF0" w:rsidRDefault="00D91AF0" w:rsidP="00D91AF0">
      <w:pPr>
        <w:pStyle w:val="Standard"/>
        <w:jc w:val="both"/>
        <w:rPr>
          <w:sz w:val="20"/>
          <w:szCs w:val="20"/>
        </w:rPr>
      </w:pPr>
    </w:p>
    <w:p w14:paraId="2B6C5BA3" w14:textId="77777777" w:rsidR="00D91AF0" w:rsidRDefault="00D91AF0" w:rsidP="00D91AF0">
      <w:pPr>
        <w:pStyle w:val="Standard"/>
        <w:jc w:val="both"/>
        <w:rPr>
          <w:sz w:val="20"/>
          <w:szCs w:val="20"/>
        </w:rPr>
      </w:pPr>
    </w:p>
    <w:p w14:paraId="77045741" w14:textId="77777777" w:rsidR="00D91AF0" w:rsidRDefault="00D91AF0" w:rsidP="00D91AF0">
      <w:pPr>
        <w:pStyle w:val="Standard"/>
        <w:jc w:val="both"/>
        <w:rPr>
          <w:sz w:val="20"/>
          <w:szCs w:val="20"/>
        </w:rPr>
      </w:pPr>
    </w:p>
    <w:p w14:paraId="7C943DB0" w14:textId="77777777" w:rsidR="00D91AF0" w:rsidRDefault="00D91AF0" w:rsidP="00D91AF0">
      <w:pPr>
        <w:pStyle w:val="Standard"/>
        <w:jc w:val="both"/>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Mgr. Stanislava Šůlová, v.r. </w:t>
      </w:r>
    </w:p>
    <w:p w14:paraId="5E0F8A7D" w14:textId="77777777" w:rsidR="00D91AF0" w:rsidRDefault="00D91AF0" w:rsidP="00D91AF0">
      <w:pPr>
        <w:pStyle w:val="Standard"/>
        <w:jc w:val="both"/>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ředitelka školy </w:t>
      </w:r>
    </w:p>
    <w:p w14:paraId="1540B980" w14:textId="77777777" w:rsidR="00D91AF0" w:rsidRDefault="00D91AF0" w:rsidP="00D91AF0">
      <w:pPr>
        <w:pStyle w:val="Standard"/>
        <w:ind w:left="15"/>
        <w:jc w:val="center"/>
        <w:rPr>
          <w:b/>
          <w:sz w:val="20"/>
          <w:szCs w:val="20"/>
        </w:rPr>
      </w:pPr>
    </w:p>
    <w:p w14:paraId="6F19200A" w14:textId="77777777" w:rsidR="00D91AF0" w:rsidRDefault="00D91AF0" w:rsidP="00D91AF0">
      <w:pPr>
        <w:pStyle w:val="Standard"/>
        <w:ind w:left="15"/>
        <w:jc w:val="center"/>
        <w:rPr>
          <w:b/>
          <w:sz w:val="20"/>
          <w:szCs w:val="20"/>
        </w:rPr>
      </w:pPr>
    </w:p>
    <w:p w14:paraId="31EF16D8" w14:textId="77777777" w:rsidR="00D91AF0" w:rsidRDefault="00D91AF0" w:rsidP="00D91AF0">
      <w:pPr>
        <w:pStyle w:val="Standard"/>
        <w:ind w:left="15"/>
        <w:jc w:val="center"/>
        <w:rPr>
          <w:b/>
          <w:sz w:val="20"/>
          <w:szCs w:val="20"/>
        </w:rPr>
      </w:pPr>
    </w:p>
    <w:p w14:paraId="3C4C3602" w14:textId="77777777" w:rsidR="00D91AF0" w:rsidRDefault="00D91AF0" w:rsidP="00D91AF0">
      <w:pPr>
        <w:pStyle w:val="Standard"/>
        <w:ind w:left="15"/>
        <w:jc w:val="center"/>
        <w:rPr>
          <w:b/>
          <w:sz w:val="20"/>
          <w:szCs w:val="20"/>
        </w:rPr>
      </w:pPr>
    </w:p>
    <w:p w14:paraId="52C0C6E3" w14:textId="77777777" w:rsidR="00D91AF0" w:rsidRDefault="00D91AF0" w:rsidP="00D91AF0">
      <w:pPr>
        <w:pStyle w:val="Standard"/>
        <w:ind w:left="15"/>
        <w:jc w:val="center"/>
        <w:rPr>
          <w:b/>
          <w:sz w:val="20"/>
          <w:szCs w:val="20"/>
        </w:rPr>
      </w:pPr>
    </w:p>
    <w:p w14:paraId="489ADC57" w14:textId="77777777" w:rsidR="00D91AF0" w:rsidRDefault="00D91AF0" w:rsidP="00D91AF0">
      <w:pPr>
        <w:pStyle w:val="Standard"/>
        <w:ind w:left="15"/>
        <w:jc w:val="center"/>
        <w:rPr>
          <w:b/>
          <w:sz w:val="20"/>
          <w:szCs w:val="20"/>
        </w:rPr>
      </w:pPr>
    </w:p>
    <w:p w14:paraId="7803C254" w14:textId="77777777" w:rsidR="00D91AF0" w:rsidRDefault="00D91AF0" w:rsidP="00D91AF0">
      <w:pPr>
        <w:pStyle w:val="Standard"/>
        <w:ind w:left="15"/>
        <w:jc w:val="center"/>
        <w:rPr>
          <w:b/>
          <w:sz w:val="20"/>
          <w:szCs w:val="20"/>
        </w:rPr>
      </w:pPr>
    </w:p>
    <w:p w14:paraId="434310B8" w14:textId="77777777" w:rsidR="00D91AF0" w:rsidRDefault="00D91AF0" w:rsidP="00D91AF0">
      <w:pPr>
        <w:pStyle w:val="Standard"/>
        <w:ind w:left="15"/>
        <w:jc w:val="center"/>
        <w:rPr>
          <w:b/>
          <w:sz w:val="20"/>
          <w:szCs w:val="20"/>
        </w:rPr>
      </w:pPr>
    </w:p>
    <w:p w14:paraId="7EE53496" w14:textId="77777777" w:rsidR="00D91AF0" w:rsidRDefault="00D91AF0" w:rsidP="00D91AF0">
      <w:pPr>
        <w:pStyle w:val="Standard"/>
        <w:ind w:left="15"/>
        <w:jc w:val="center"/>
        <w:rPr>
          <w:b/>
          <w:sz w:val="20"/>
          <w:szCs w:val="20"/>
        </w:rPr>
      </w:pPr>
    </w:p>
    <w:p w14:paraId="3A1F6537" w14:textId="77777777" w:rsidR="00D91AF0" w:rsidRDefault="00D91AF0" w:rsidP="00D91AF0">
      <w:pPr>
        <w:pStyle w:val="Standard"/>
        <w:ind w:left="15"/>
        <w:jc w:val="center"/>
        <w:rPr>
          <w:b/>
          <w:sz w:val="20"/>
          <w:szCs w:val="20"/>
        </w:rPr>
      </w:pPr>
    </w:p>
    <w:p w14:paraId="617AB93C" w14:textId="77777777" w:rsidR="00D207CC" w:rsidRDefault="00D207CC"/>
    <w:sectPr w:rsidR="00D207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F">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54EC"/>
    <w:multiLevelType w:val="multilevel"/>
    <w:tmpl w:val="51824830"/>
    <w:styleLink w:val="WWNum9"/>
    <w:lvl w:ilvl="0">
      <w:start w:val="1"/>
      <w:numFmt w:val="lowerLetter"/>
      <w:lvlText w:val="%1)"/>
      <w:lvlJc w:val="left"/>
      <w:pPr>
        <w:ind w:left="720" w:hanging="360"/>
      </w:pPr>
      <w:rPr>
        <w:rFonts w:eastAsia="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012ABE"/>
    <w:multiLevelType w:val="multilevel"/>
    <w:tmpl w:val="06460D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8E52D74"/>
    <w:multiLevelType w:val="multilevel"/>
    <w:tmpl w:val="EF680EBE"/>
    <w:styleLink w:val="WWNum23"/>
    <w:lvl w:ilvl="0">
      <w:start w:val="1"/>
      <w:numFmt w:val="decimal"/>
      <w:lvlText w:val="%1)"/>
      <w:lvlJc w:val="left"/>
      <w:pPr>
        <w:ind w:left="1776" w:hanging="360"/>
      </w:pPr>
    </w:lvl>
    <w:lvl w:ilvl="1">
      <w:start w:val="1"/>
      <w:numFmt w:val="lowerLetter"/>
      <w:lvlText w:val="%2."/>
      <w:lvlJc w:val="left"/>
      <w:pPr>
        <w:ind w:left="2496" w:hanging="360"/>
      </w:pPr>
    </w:lvl>
    <w:lvl w:ilvl="2">
      <w:start w:val="1"/>
      <w:numFmt w:val="lowerRoman"/>
      <w:lvlText w:val="%1.%2.%3."/>
      <w:lvlJc w:val="right"/>
      <w:pPr>
        <w:ind w:left="3216" w:hanging="180"/>
      </w:pPr>
    </w:lvl>
    <w:lvl w:ilvl="3">
      <w:start w:val="1"/>
      <w:numFmt w:val="decimal"/>
      <w:lvlText w:val="%1.%2.%3.%4."/>
      <w:lvlJc w:val="left"/>
      <w:pPr>
        <w:ind w:left="3936" w:hanging="360"/>
      </w:pPr>
    </w:lvl>
    <w:lvl w:ilvl="4">
      <w:start w:val="1"/>
      <w:numFmt w:val="lowerLetter"/>
      <w:lvlText w:val="%1.%2.%3.%4.%5."/>
      <w:lvlJc w:val="left"/>
      <w:pPr>
        <w:ind w:left="4656" w:hanging="360"/>
      </w:pPr>
    </w:lvl>
    <w:lvl w:ilvl="5">
      <w:start w:val="1"/>
      <w:numFmt w:val="lowerRoman"/>
      <w:lvlText w:val="%1.%2.%3.%4.%5.%6."/>
      <w:lvlJc w:val="right"/>
      <w:pPr>
        <w:ind w:left="5376" w:hanging="180"/>
      </w:pPr>
    </w:lvl>
    <w:lvl w:ilvl="6">
      <w:start w:val="1"/>
      <w:numFmt w:val="decimal"/>
      <w:lvlText w:val="%1.%2.%3.%4.%5.%6.%7."/>
      <w:lvlJc w:val="left"/>
      <w:pPr>
        <w:ind w:left="6096" w:hanging="360"/>
      </w:pPr>
    </w:lvl>
    <w:lvl w:ilvl="7">
      <w:start w:val="1"/>
      <w:numFmt w:val="lowerLetter"/>
      <w:lvlText w:val="%1.%2.%3.%4.%5.%6.%7.%8."/>
      <w:lvlJc w:val="left"/>
      <w:pPr>
        <w:ind w:left="6816" w:hanging="360"/>
      </w:pPr>
    </w:lvl>
    <w:lvl w:ilvl="8">
      <w:start w:val="1"/>
      <w:numFmt w:val="lowerRoman"/>
      <w:lvlText w:val="%1.%2.%3.%4.%5.%6.%7.%8.%9."/>
      <w:lvlJc w:val="right"/>
      <w:pPr>
        <w:ind w:left="7536" w:hanging="180"/>
      </w:pPr>
    </w:lvl>
  </w:abstractNum>
  <w:abstractNum w:abstractNumId="3" w15:restartNumberingAfterBreak="0">
    <w:nsid w:val="1A597FA7"/>
    <w:multiLevelType w:val="multilevel"/>
    <w:tmpl w:val="E44A70D6"/>
    <w:styleLink w:val="WWNum19"/>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F6B595F"/>
    <w:multiLevelType w:val="multilevel"/>
    <w:tmpl w:val="93F0D66C"/>
    <w:styleLink w:val="WWNum20"/>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 w15:restartNumberingAfterBreak="0">
    <w:nsid w:val="3B2F3E27"/>
    <w:multiLevelType w:val="multilevel"/>
    <w:tmpl w:val="36A48A2E"/>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3C490816"/>
    <w:multiLevelType w:val="multilevel"/>
    <w:tmpl w:val="A66AB9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01F3541"/>
    <w:multiLevelType w:val="multilevel"/>
    <w:tmpl w:val="979E06C8"/>
    <w:styleLink w:val="WWNum4"/>
    <w:lvl w:ilvl="0">
      <w:start w:val="1"/>
      <w:numFmt w:val="lowerLetter"/>
      <w:lvlText w:val="%1)"/>
      <w:lvlJc w:val="left"/>
      <w:pPr>
        <w:ind w:left="720" w:hanging="360"/>
      </w:pPr>
      <w:rPr>
        <w:rFonts w:eastAsia="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5A176D6"/>
    <w:multiLevelType w:val="multilevel"/>
    <w:tmpl w:val="A4B8C1E0"/>
    <w:styleLink w:val="WWNum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47E14B56"/>
    <w:multiLevelType w:val="multilevel"/>
    <w:tmpl w:val="D0165BAA"/>
    <w:styleLink w:val="WWNum1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4E612CA1"/>
    <w:multiLevelType w:val="multilevel"/>
    <w:tmpl w:val="B1C43F34"/>
    <w:styleLink w:val="WWNum1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1" w15:restartNumberingAfterBreak="0">
    <w:nsid w:val="6718630A"/>
    <w:multiLevelType w:val="multilevel"/>
    <w:tmpl w:val="5ED0CF0A"/>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num w:numId="1" w16cid:durableId="1179466944">
    <w:abstractNumId w:val="7"/>
  </w:num>
  <w:num w:numId="2" w16cid:durableId="2019889613">
    <w:abstractNumId w:val="7"/>
    <w:lvlOverride w:ilvl="0">
      <w:startOverride w:val="1"/>
    </w:lvlOverride>
    <w:lvlOverride w:ilvl="1"/>
    <w:lvlOverride w:ilvl="2"/>
    <w:lvlOverride w:ilvl="3"/>
    <w:lvlOverride w:ilvl="4"/>
    <w:lvlOverride w:ilvl="5"/>
    <w:lvlOverride w:ilvl="6"/>
    <w:lvlOverride w:ilvl="7"/>
    <w:lvlOverride w:ilvl="8"/>
  </w:num>
  <w:num w:numId="3" w16cid:durableId="637763320">
    <w:abstractNumId w:val="7"/>
    <w:lvlOverride w:ilvl="0">
      <w:startOverride w:val="1"/>
    </w:lvlOverride>
    <w:lvlOverride w:ilvl="1"/>
    <w:lvlOverride w:ilvl="2"/>
    <w:lvlOverride w:ilvl="3"/>
    <w:lvlOverride w:ilvl="4"/>
    <w:lvlOverride w:ilvl="5"/>
    <w:lvlOverride w:ilvl="6"/>
    <w:lvlOverride w:ilvl="7"/>
    <w:lvlOverride w:ilvl="8"/>
  </w:num>
  <w:num w:numId="4" w16cid:durableId="1170022990">
    <w:abstractNumId w:val="10"/>
  </w:num>
  <w:num w:numId="5" w16cid:durableId="15108681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86386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075722">
    <w:abstractNumId w:val="3"/>
  </w:num>
  <w:num w:numId="8" w16cid:durableId="3042437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45191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6223056">
    <w:abstractNumId w:val="2"/>
  </w:num>
  <w:num w:numId="11" w16cid:durableId="6066218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8507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3533316">
    <w:abstractNumId w:val="1"/>
  </w:num>
  <w:num w:numId="14" w16cid:durableId="541290728">
    <w:abstractNumId w:val="6"/>
  </w:num>
  <w:num w:numId="15" w16cid:durableId="1638416124">
    <w:abstractNumId w:val="4"/>
  </w:num>
  <w:num w:numId="16" w16cid:durableId="10669508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64359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2155614">
    <w:abstractNumId w:val="0"/>
  </w:num>
  <w:num w:numId="19" w16cid:durableId="179438791">
    <w:abstractNumId w:val="0"/>
    <w:lvlOverride w:ilvl="0">
      <w:startOverride w:val="1"/>
    </w:lvlOverride>
    <w:lvlOverride w:ilvl="1"/>
    <w:lvlOverride w:ilvl="2"/>
    <w:lvlOverride w:ilvl="3"/>
    <w:lvlOverride w:ilvl="4"/>
    <w:lvlOverride w:ilvl="5"/>
    <w:lvlOverride w:ilvl="6"/>
    <w:lvlOverride w:ilvl="7"/>
    <w:lvlOverride w:ilvl="8"/>
  </w:num>
  <w:num w:numId="20" w16cid:durableId="1609041240">
    <w:abstractNumId w:val="0"/>
    <w:lvlOverride w:ilvl="0">
      <w:startOverride w:val="1"/>
    </w:lvlOverride>
    <w:lvlOverride w:ilvl="1"/>
    <w:lvlOverride w:ilvl="2"/>
    <w:lvlOverride w:ilvl="3"/>
    <w:lvlOverride w:ilvl="4"/>
    <w:lvlOverride w:ilvl="5"/>
    <w:lvlOverride w:ilvl="6"/>
    <w:lvlOverride w:ilvl="7"/>
    <w:lvlOverride w:ilvl="8"/>
  </w:num>
  <w:num w:numId="21" w16cid:durableId="1206604946">
    <w:abstractNumId w:val="5"/>
  </w:num>
  <w:num w:numId="22" w16cid:durableId="18547562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84196955">
    <w:abstractNumId w:val="5"/>
  </w:num>
  <w:num w:numId="24" w16cid:durableId="87967438">
    <w:abstractNumId w:val="8"/>
  </w:num>
  <w:num w:numId="25" w16cid:durableId="17134595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0033758">
    <w:abstractNumId w:val="8"/>
  </w:num>
  <w:num w:numId="27" w16cid:durableId="1492675839">
    <w:abstractNumId w:val="9"/>
  </w:num>
  <w:num w:numId="28" w16cid:durableId="14130404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47838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90761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BE"/>
    <w:rsid w:val="0000459D"/>
    <w:rsid w:val="00157513"/>
    <w:rsid w:val="00260EC4"/>
    <w:rsid w:val="00333CBE"/>
    <w:rsid w:val="003D1B35"/>
    <w:rsid w:val="006C46CE"/>
    <w:rsid w:val="00842EA3"/>
    <w:rsid w:val="00846D73"/>
    <w:rsid w:val="00891ADE"/>
    <w:rsid w:val="009121FE"/>
    <w:rsid w:val="00923FF8"/>
    <w:rsid w:val="00D207CC"/>
    <w:rsid w:val="00D91AF0"/>
    <w:rsid w:val="00DC61A2"/>
    <w:rsid w:val="00E06A96"/>
    <w:rsid w:val="00E637D4"/>
    <w:rsid w:val="00F1663B"/>
    <w:rsid w:val="00F371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924C7"/>
  <w15:docId w15:val="{303D511F-94AC-45CA-A303-837FA5A9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1AF0"/>
    <w:pPr>
      <w:widowControl w:val="0"/>
      <w:suppressAutoHyphens/>
      <w:autoSpaceDN w:val="0"/>
    </w:pPr>
    <w:rPr>
      <w:rFonts w:ascii="Calibri" w:eastAsia="SimSun" w:hAnsi="Calibri" w:cs="Calibri"/>
      <w:kern w:val="3"/>
    </w:rPr>
  </w:style>
  <w:style w:type="paragraph" w:styleId="Nadpis3">
    <w:name w:val="heading 3"/>
    <w:basedOn w:val="Standard"/>
    <w:next w:val="Textbody"/>
    <w:link w:val="Nadpis3Char"/>
    <w:semiHidden/>
    <w:unhideWhenUsed/>
    <w:qFormat/>
    <w:rsid w:val="00D91AF0"/>
    <w:pPr>
      <w:keepNext/>
      <w:keepLines/>
      <w:spacing w:before="200"/>
      <w:outlineLvl w:val="2"/>
    </w:pPr>
    <w:rPr>
      <w:rFonts w:ascii="Cambria" w:hAnsi="Cambria" w:cs="F"/>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D91AF0"/>
    <w:rPr>
      <w:rFonts w:ascii="Cambria" w:eastAsia="Times New Roman" w:hAnsi="Cambria" w:cs="F"/>
      <w:b/>
      <w:bCs/>
      <w:color w:val="4F81BD"/>
      <w:kern w:val="3"/>
      <w:sz w:val="24"/>
      <w:szCs w:val="24"/>
      <w:lang w:eastAsia="cs-CZ"/>
    </w:rPr>
  </w:style>
  <w:style w:type="paragraph" w:customStyle="1" w:styleId="Standard">
    <w:name w:val="Standard"/>
    <w:rsid w:val="00D91AF0"/>
    <w:pPr>
      <w:suppressAutoHyphens/>
      <w:autoSpaceDN w:val="0"/>
      <w:spacing w:after="0" w:line="240" w:lineRule="auto"/>
    </w:pPr>
    <w:rPr>
      <w:rFonts w:ascii="Times New Roman" w:eastAsia="Times New Roman" w:hAnsi="Times New Roman" w:cs="Times New Roman"/>
      <w:kern w:val="3"/>
      <w:sz w:val="24"/>
      <w:szCs w:val="24"/>
      <w:lang w:eastAsia="cs-CZ"/>
    </w:rPr>
  </w:style>
  <w:style w:type="paragraph" w:customStyle="1" w:styleId="Textbody">
    <w:name w:val="Text body"/>
    <w:basedOn w:val="Standard"/>
    <w:rsid w:val="00D91AF0"/>
    <w:pPr>
      <w:spacing w:after="120"/>
    </w:pPr>
  </w:style>
  <w:style w:type="paragraph" w:styleId="Odstavecseseznamem">
    <w:name w:val="List Paragraph"/>
    <w:basedOn w:val="Standard"/>
    <w:qFormat/>
    <w:rsid w:val="00D91AF0"/>
    <w:pPr>
      <w:ind w:left="720"/>
    </w:pPr>
  </w:style>
  <w:style w:type="numbering" w:customStyle="1" w:styleId="WWNum4">
    <w:name w:val="WWNum4"/>
    <w:rsid w:val="00D91AF0"/>
    <w:pPr>
      <w:numPr>
        <w:numId w:val="1"/>
      </w:numPr>
    </w:pPr>
  </w:style>
  <w:style w:type="numbering" w:customStyle="1" w:styleId="WWNum18">
    <w:name w:val="WWNum18"/>
    <w:rsid w:val="00D91AF0"/>
    <w:pPr>
      <w:numPr>
        <w:numId w:val="4"/>
      </w:numPr>
    </w:pPr>
  </w:style>
  <w:style w:type="numbering" w:customStyle="1" w:styleId="WWNum19">
    <w:name w:val="WWNum19"/>
    <w:rsid w:val="00D91AF0"/>
    <w:pPr>
      <w:numPr>
        <w:numId w:val="7"/>
      </w:numPr>
    </w:pPr>
  </w:style>
  <w:style w:type="numbering" w:customStyle="1" w:styleId="WWNum23">
    <w:name w:val="WWNum23"/>
    <w:rsid w:val="00D91AF0"/>
    <w:pPr>
      <w:numPr>
        <w:numId w:val="10"/>
      </w:numPr>
    </w:pPr>
  </w:style>
  <w:style w:type="numbering" w:customStyle="1" w:styleId="WWNum20">
    <w:name w:val="WWNum20"/>
    <w:rsid w:val="00D91AF0"/>
    <w:pPr>
      <w:numPr>
        <w:numId w:val="15"/>
      </w:numPr>
    </w:pPr>
  </w:style>
  <w:style w:type="numbering" w:customStyle="1" w:styleId="WWNum9">
    <w:name w:val="WWNum9"/>
    <w:rsid w:val="00D91AF0"/>
    <w:pPr>
      <w:numPr>
        <w:numId w:val="18"/>
      </w:numPr>
    </w:pPr>
  </w:style>
  <w:style w:type="numbering" w:customStyle="1" w:styleId="WWNum21">
    <w:name w:val="WWNum21"/>
    <w:rsid w:val="00D91AF0"/>
    <w:pPr>
      <w:numPr>
        <w:numId w:val="21"/>
      </w:numPr>
    </w:pPr>
  </w:style>
  <w:style w:type="numbering" w:customStyle="1" w:styleId="WWNum22">
    <w:name w:val="WWNum22"/>
    <w:rsid w:val="00D91AF0"/>
    <w:pPr>
      <w:numPr>
        <w:numId w:val="24"/>
      </w:numPr>
    </w:pPr>
  </w:style>
  <w:style w:type="numbering" w:customStyle="1" w:styleId="WWNum12">
    <w:name w:val="WWNum12"/>
    <w:rsid w:val="00D91AF0"/>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51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3412</Words>
  <Characters>20132</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Stáňa</dc:creator>
  <cp:keywords/>
  <dc:description/>
  <cp:lastModifiedBy>Sekretářka</cp:lastModifiedBy>
  <cp:revision>2</cp:revision>
  <cp:lastPrinted>2025-08-25T07:53:00Z</cp:lastPrinted>
  <dcterms:created xsi:type="dcterms:W3CDTF">2025-09-09T12:00:00Z</dcterms:created>
  <dcterms:modified xsi:type="dcterms:W3CDTF">2025-09-09T12:00:00Z</dcterms:modified>
</cp:coreProperties>
</file>