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8093" w14:textId="79EDDFAB" w:rsidR="002A7E12" w:rsidRPr="002A7E12" w:rsidRDefault="002A7E12" w:rsidP="002A7E12">
      <w:pPr>
        <w:rPr>
          <w:b/>
          <w:sz w:val="22"/>
          <w:szCs w:val="22"/>
        </w:rPr>
      </w:pPr>
      <w:r w:rsidRPr="002A7E12">
        <w:rPr>
          <w:bCs/>
          <w:noProof/>
        </w:rPr>
        <w:drawing>
          <wp:anchor distT="0" distB="0" distL="114300" distR="114300" simplePos="0" relativeHeight="251659264" behindDoc="1" locked="0" layoutInCell="0" allowOverlap="0" wp14:anchorId="10E3D11B" wp14:editId="76B04DDA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7524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ight>
            <wp:docPr id="1306709873" name="Obrázek 2" descr="Obsah obrázku symbol, emblém, logo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09873" name="Obrázek 2" descr="Obsah obrázku symbol, emblém, logo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E12">
        <w:rPr>
          <w:b/>
          <w:sz w:val="22"/>
          <w:szCs w:val="22"/>
        </w:rPr>
        <w:t xml:space="preserve">TRIVIS – Střední škola veřejnoprávní Třebechovice pod Orebem, s.r.o. </w:t>
      </w:r>
    </w:p>
    <w:p w14:paraId="4F627027" w14:textId="77777777" w:rsidR="002A7E12" w:rsidRPr="002A7E12" w:rsidRDefault="002A7E12" w:rsidP="002A7E12">
      <w:pPr>
        <w:rPr>
          <w:b/>
          <w:sz w:val="22"/>
          <w:szCs w:val="22"/>
        </w:rPr>
      </w:pPr>
      <w:r w:rsidRPr="002A7E12">
        <w:rPr>
          <w:b/>
          <w:sz w:val="22"/>
          <w:szCs w:val="22"/>
        </w:rPr>
        <w:t xml:space="preserve">Heldovo náměstí </w:t>
      </w:r>
      <w:proofErr w:type="gramStart"/>
      <w:r w:rsidRPr="002A7E12">
        <w:rPr>
          <w:b/>
          <w:sz w:val="22"/>
          <w:szCs w:val="22"/>
        </w:rPr>
        <w:t>231 ,</w:t>
      </w:r>
      <w:proofErr w:type="gramEnd"/>
      <w:r w:rsidRPr="002A7E12">
        <w:rPr>
          <w:b/>
          <w:sz w:val="22"/>
          <w:szCs w:val="22"/>
        </w:rPr>
        <w:t xml:space="preserve"> 503 46 Třebechovice pod Orebem</w:t>
      </w:r>
    </w:p>
    <w:p w14:paraId="0E755F76" w14:textId="77777777" w:rsidR="002A7E12" w:rsidRPr="002A7E12" w:rsidRDefault="002A7E12" w:rsidP="002A7E12">
      <w:pPr>
        <w:rPr>
          <w:b/>
          <w:sz w:val="22"/>
          <w:szCs w:val="22"/>
        </w:rPr>
      </w:pPr>
      <w:r w:rsidRPr="002A7E12">
        <w:rPr>
          <w:b/>
          <w:sz w:val="22"/>
          <w:szCs w:val="22"/>
        </w:rPr>
        <w:t xml:space="preserve">OR vedený Krajským soudem v Hradci Králové oddíl c vložka 21588  </w:t>
      </w:r>
    </w:p>
    <w:p w14:paraId="47DBFCCC" w14:textId="26665E68" w:rsidR="002A7E12" w:rsidRPr="002A7E12" w:rsidRDefault="002A7E12" w:rsidP="002A7E12">
      <w:pPr>
        <w:rPr>
          <w:b/>
          <w:sz w:val="22"/>
          <w:szCs w:val="22"/>
        </w:rPr>
      </w:pPr>
      <w:r w:rsidRPr="002A7E12">
        <w:rPr>
          <w:b/>
          <w:sz w:val="22"/>
          <w:szCs w:val="22"/>
        </w:rPr>
        <w:t>Tel.: 495 593 074       E-mail: trebechovice@trivis.cz         IČO 274 82 073</w:t>
      </w:r>
    </w:p>
    <w:p w14:paraId="5D7DEA29" w14:textId="77777777" w:rsidR="002A7E12" w:rsidRPr="002A7E12" w:rsidRDefault="002A7E12" w:rsidP="002A7E12">
      <w:pPr>
        <w:rPr>
          <w:b/>
          <w:u w:val="single"/>
        </w:rPr>
      </w:pPr>
    </w:p>
    <w:p w14:paraId="428D0EBF" w14:textId="77777777" w:rsidR="002A7E12" w:rsidRPr="00E814C5" w:rsidRDefault="002A7E12" w:rsidP="002A7E12">
      <w:pPr>
        <w:rPr>
          <w:b/>
          <w:sz w:val="16"/>
          <w:szCs w:val="16"/>
          <w:u w:val="single"/>
        </w:rPr>
      </w:pPr>
    </w:p>
    <w:p w14:paraId="387B85C9" w14:textId="77777777" w:rsidR="002A7E12" w:rsidRPr="002A7E12" w:rsidRDefault="002A7E12" w:rsidP="002A7E12">
      <w:pPr>
        <w:rPr>
          <w:b/>
        </w:rPr>
      </w:pPr>
      <w:r w:rsidRPr="002A7E12">
        <w:rPr>
          <w:b/>
        </w:rPr>
        <w:t xml:space="preserve">MATURITNÍ ZKOUŠKA – </w:t>
      </w:r>
      <w:proofErr w:type="spellStart"/>
      <w:r w:rsidRPr="002A7E12">
        <w:rPr>
          <w:b/>
        </w:rPr>
        <w:t>šk</w:t>
      </w:r>
      <w:proofErr w:type="spellEnd"/>
      <w:r w:rsidRPr="002A7E12">
        <w:rPr>
          <w:b/>
        </w:rPr>
        <w:t>. rok 2025/ 2026</w:t>
      </w:r>
    </w:p>
    <w:p w14:paraId="75C84609" w14:textId="77777777" w:rsidR="002A7E12" w:rsidRPr="00E814C5" w:rsidRDefault="002A7E12" w:rsidP="002A7E12">
      <w:pPr>
        <w:rPr>
          <w:b/>
          <w:sz w:val="16"/>
          <w:szCs w:val="16"/>
        </w:rPr>
      </w:pPr>
    </w:p>
    <w:p w14:paraId="1F33B531" w14:textId="77777777" w:rsidR="002A7E12" w:rsidRPr="002A7E12" w:rsidRDefault="002A7E12" w:rsidP="002A7E12">
      <w:pPr>
        <w:rPr>
          <w:b/>
        </w:rPr>
      </w:pPr>
      <w:r w:rsidRPr="002A7E12">
        <w:rPr>
          <w:b/>
        </w:rPr>
        <w:t xml:space="preserve">Obor vzdělání: </w:t>
      </w:r>
      <w:r w:rsidRPr="002A7E12">
        <w:rPr>
          <w:b/>
        </w:rPr>
        <w:tab/>
        <w:t xml:space="preserve">Bezpečnostní činnost </w:t>
      </w:r>
      <w:r w:rsidRPr="002A7E12">
        <w:rPr>
          <w:b/>
        </w:rPr>
        <w:tab/>
      </w:r>
      <w:r w:rsidRPr="002A7E12">
        <w:rPr>
          <w:b/>
        </w:rPr>
        <w:tab/>
      </w:r>
      <w:proofErr w:type="gramStart"/>
      <w:r w:rsidRPr="002A7E12">
        <w:rPr>
          <w:b/>
        </w:rPr>
        <w:t>68 – 42</w:t>
      </w:r>
      <w:proofErr w:type="gramEnd"/>
      <w:r w:rsidRPr="002A7E12">
        <w:rPr>
          <w:b/>
        </w:rPr>
        <w:t xml:space="preserve"> – M/ 01 </w:t>
      </w:r>
    </w:p>
    <w:p w14:paraId="663CA306" w14:textId="77777777" w:rsidR="002A7E12" w:rsidRPr="00E814C5" w:rsidRDefault="002A7E12" w:rsidP="002B2011">
      <w:pPr>
        <w:rPr>
          <w:b/>
          <w:sz w:val="16"/>
          <w:szCs w:val="16"/>
          <w:u w:val="single"/>
        </w:rPr>
      </w:pPr>
    </w:p>
    <w:p w14:paraId="2AC79BFE" w14:textId="3D64FCA2" w:rsidR="002B2011" w:rsidRPr="00552949" w:rsidRDefault="002B2011" w:rsidP="002B2011">
      <w:pPr>
        <w:rPr>
          <w:b/>
          <w:u w:val="single"/>
        </w:rPr>
      </w:pPr>
      <w:r w:rsidRPr="00BF40C4">
        <w:rPr>
          <w:b/>
          <w:u w:val="single"/>
        </w:rPr>
        <w:t>Kritéria hodnocení profilové zkoušky</w:t>
      </w:r>
      <w:r>
        <w:rPr>
          <w:b/>
          <w:u w:val="single"/>
        </w:rPr>
        <w:t xml:space="preserve"> v</w:t>
      </w:r>
      <w:r w:rsidRPr="00BF40C4">
        <w:rPr>
          <w:b/>
          <w:u w:val="single"/>
        </w:rPr>
        <w:t xml:space="preserve"> </w:t>
      </w:r>
      <w:r w:rsidRPr="00552949">
        <w:rPr>
          <w:b/>
          <w:u w:val="single"/>
        </w:rPr>
        <w:t xml:space="preserve">předmětu </w:t>
      </w:r>
      <w:r>
        <w:rPr>
          <w:b/>
          <w:u w:val="single"/>
        </w:rPr>
        <w:t>PRÁVO</w:t>
      </w:r>
      <w:r w:rsidRPr="00552949">
        <w:rPr>
          <w:b/>
          <w:u w:val="single"/>
        </w:rPr>
        <w:t xml:space="preserve"> (ústní </w:t>
      </w:r>
      <w:r>
        <w:rPr>
          <w:b/>
          <w:u w:val="single"/>
        </w:rPr>
        <w:t>zkouška</w:t>
      </w:r>
      <w:r w:rsidRPr="00552949">
        <w:rPr>
          <w:b/>
          <w:u w:val="single"/>
        </w:rPr>
        <w:t>):</w:t>
      </w:r>
    </w:p>
    <w:p w14:paraId="46B81838" w14:textId="77777777" w:rsidR="002B2011" w:rsidRPr="00E814C5" w:rsidRDefault="002B2011" w:rsidP="002B2011">
      <w:pPr>
        <w:rPr>
          <w:sz w:val="16"/>
          <w:szCs w:val="16"/>
        </w:rPr>
      </w:pPr>
    </w:p>
    <w:p w14:paraId="1F85F7FC" w14:textId="77777777" w:rsidR="002B2011" w:rsidRDefault="002B2011" w:rsidP="002B2011">
      <w:pPr>
        <w:spacing w:line="276" w:lineRule="auto"/>
      </w:pPr>
      <w:r>
        <w:t xml:space="preserve">1. znalost odborné </w:t>
      </w:r>
      <w:proofErr w:type="gramStart"/>
      <w:r>
        <w:t>terminologie  –</w:t>
      </w:r>
      <w:proofErr w:type="gramEnd"/>
      <w:r>
        <w:t xml:space="preserve"> pojmy a definice 70 %</w:t>
      </w:r>
    </w:p>
    <w:p w14:paraId="718737A4" w14:textId="77777777" w:rsidR="002B2011" w:rsidRDefault="002B2011" w:rsidP="002B2011">
      <w:pPr>
        <w:spacing w:line="276" w:lineRule="auto"/>
      </w:pPr>
      <w:r>
        <w:t xml:space="preserve">2. propojování zákonných ustanovení napříč právními odvětvími (občanské, správní a trestní </w:t>
      </w:r>
    </w:p>
    <w:p w14:paraId="6B6E7826" w14:textId="77777777" w:rsidR="002B2011" w:rsidRDefault="002B2011" w:rsidP="002B2011">
      <w:pPr>
        <w:spacing w:line="276" w:lineRule="auto"/>
      </w:pPr>
      <w:r>
        <w:t xml:space="preserve">    právo, pracovní, teorie práva, ústavní právo, finanční právo) 20 %</w:t>
      </w:r>
    </w:p>
    <w:p w14:paraId="08044777" w14:textId="77777777" w:rsidR="002B2011" w:rsidRDefault="002B2011" w:rsidP="002B2011">
      <w:pPr>
        <w:spacing w:line="276" w:lineRule="auto"/>
      </w:pPr>
      <w:r>
        <w:t>3. řešení praktických úloh, příklady, přirovnání 10%</w:t>
      </w:r>
    </w:p>
    <w:p w14:paraId="273644DF" w14:textId="77777777" w:rsidR="002B2011" w:rsidRPr="00E814C5" w:rsidRDefault="002B2011" w:rsidP="002B2011">
      <w:pPr>
        <w:spacing w:line="276" w:lineRule="auto"/>
        <w:rPr>
          <w:rFonts w:ascii="Arial" w:hAnsi="Arial" w:cs="Arial"/>
          <w:sz w:val="16"/>
          <w:szCs w:val="16"/>
        </w:rPr>
      </w:pPr>
    </w:p>
    <w:p w14:paraId="67FCF208" w14:textId="77777777" w:rsidR="002B2011" w:rsidRPr="00552949" w:rsidRDefault="002B2011" w:rsidP="002B2011">
      <w:pPr>
        <w:rPr>
          <w:b/>
        </w:rPr>
      </w:pPr>
      <w:r>
        <w:rPr>
          <w:b/>
        </w:rPr>
        <w:t>Ú</w:t>
      </w:r>
      <w:r w:rsidRPr="00552949">
        <w:rPr>
          <w:b/>
        </w:rPr>
        <w:t xml:space="preserve">stní </w:t>
      </w:r>
      <w:proofErr w:type="gramStart"/>
      <w:r w:rsidRPr="00552949">
        <w:rPr>
          <w:b/>
        </w:rPr>
        <w:t xml:space="preserve">projev </w:t>
      </w:r>
      <w:r>
        <w:rPr>
          <w:b/>
        </w:rPr>
        <w:t xml:space="preserve">- </w:t>
      </w:r>
      <w:r w:rsidRPr="00552949">
        <w:rPr>
          <w:b/>
        </w:rPr>
        <w:t>obecná</w:t>
      </w:r>
      <w:proofErr w:type="gramEnd"/>
      <w:r w:rsidRPr="00552949">
        <w:rPr>
          <w:b/>
        </w:rPr>
        <w:t xml:space="preserve"> kritéria:</w:t>
      </w:r>
    </w:p>
    <w:p w14:paraId="6DDE00A2" w14:textId="77777777" w:rsidR="002B2011" w:rsidRPr="00E814C5" w:rsidRDefault="002B2011" w:rsidP="002B2011">
      <w:pPr>
        <w:rPr>
          <w:sz w:val="16"/>
          <w:szCs w:val="16"/>
        </w:rPr>
      </w:pPr>
    </w:p>
    <w:p w14:paraId="78CB3DFC" w14:textId="77777777" w:rsidR="002B2011" w:rsidRDefault="002B2011" w:rsidP="002B2011">
      <w:pPr>
        <w:rPr>
          <w:b/>
        </w:rPr>
      </w:pPr>
      <w:r w:rsidRPr="00835751">
        <w:rPr>
          <w:b/>
        </w:rPr>
        <w:t>stupeň 1 –</w:t>
      </w:r>
      <w:r>
        <w:rPr>
          <w:b/>
        </w:rPr>
        <w:t xml:space="preserve"> </w:t>
      </w:r>
      <w:r w:rsidRPr="00835751">
        <w:rPr>
          <w:b/>
        </w:rPr>
        <w:t xml:space="preserve">výborný </w:t>
      </w:r>
    </w:p>
    <w:p w14:paraId="2815E58F" w14:textId="77777777" w:rsidR="002B2011" w:rsidRPr="00DA7123" w:rsidRDefault="002B2011" w:rsidP="002B2011">
      <w:pPr>
        <w:rPr>
          <w:b/>
          <w:sz w:val="16"/>
          <w:szCs w:val="16"/>
        </w:rPr>
      </w:pPr>
    </w:p>
    <w:p w14:paraId="6B145FE9" w14:textId="69D4DEBB" w:rsidR="002B2011" w:rsidRPr="00D262AF" w:rsidRDefault="002B2011" w:rsidP="002B2011">
      <w:pPr>
        <w:jc w:val="both"/>
      </w:pPr>
      <w:r w:rsidRPr="00835751">
        <w:t xml:space="preserve">Žák osvojené poznatky a dovednosti aplikuje při řešení teoretických i praktických úkolů správně nebo s </w:t>
      </w:r>
      <w:r w:rsidR="00406199">
        <w:t>minimálními</w:t>
      </w:r>
      <w:r w:rsidRPr="00835751">
        <w:t xml:space="preserve"> chybami. Ústní projev je zpravidla</w:t>
      </w:r>
      <w:r>
        <w:t xml:space="preserve"> celistvý</w:t>
      </w:r>
      <w:r w:rsidRPr="00835751">
        <w:t xml:space="preserve"> </w:t>
      </w:r>
      <w:r>
        <w:t>a</w:t>
      </w:r>
      <w:r w:rsidRPr="00835751">
        <w:t xml:space="preserve"> výstižný. Žák</w:t>
      </w:r>
      <w:r>
        <w:t xml:space="preserve"> </w:t>
      </w:r>
      <w:r w:rsidRPr="00835751">
        <w:t xml:space="preserve">je schopen </w:t>
      </w:r>
      <w:r w:rsidR="00E814C5">
        <w:t xml:space="preserve">odpovídat </w:t>
      </w:r>
      <w:r w:rsidRPr="00835751">
        <w:t>samostatně a aktivně.</w:t>
      </w:r>
      <w:r>
        <w:t xml:space="preserve"> </w:t>
      </w:r>
      <w:r w:rsidRPr="00835751">
        <w:t>Odpovědi na doplňující otázky umí logicky zdůvodnit, získané vědomosti dokáže aplikovat v</w:t>
      </w:r>
      <w:r>
        <w:t xml:space="preserve"> </w:t>
      </w:r>
      <w:r w:rsidRPr="00835751">
        <w:t>praxi.</w:t>
      </w:r>
    </w:p>
    <w:p w14:paraId="07B059FF" w14:textId="77777777" w:rsidR="002B2011" w:rsidRPr="00E814C5" w:rsidRDefault="002B2011" w:rsidP="002B2011">
      <w:pPr>
        <w:rPr>
          <w:sz w:val="16"/>
          <w:szCs w:val="16"/>
        </w:rPr>
      </w:pPr>
    </w:p>
    <w:p w14:paraId="137931EE" w14:textId="77777777" w:rsidR="002B2011" w:rsidRDefault="002B2011" w:rsidP="002B2011">
      <w:pPr>
        <w:rPr>
          <w:b/>
        </w:rPr>
      </w:pPr>
      <w:r w:rsidRPr="00835751">
        <w:rPr>
          <w:b/>
        </w:rPr>
        <w:t>stupeň 2 –</w:t>
      </w:r>
      <w:r>
        <w:rPr>
          <w:b/>
        </w:rPr>
        <w:t xml:space="preserve"> </w:t>
      </w:r>
      <w:r w:rsidRPr="00835751">
        <w:rPr>
          <w:b/>
        </w:rPr>
        <w:t xml:space="preserve">chvalitebný </w:t>
      </w:r>
    </w:p>
    <w:p w14:paraId="2B7D23F8" w14:textId="77777777" w:rsidR="002B2011" w:rsidRPr="00E814C5" w:rsidRDefault="002B2011" w:rsidP="002B2011">
      <w:pPr>
        <w:rPr>
          <w:b/>
          <w:sz w:val="16"/>
          <w:szCs w:val="16"/>
        </w:rPr>
      </w:pPr>
    </w:p>
    <w:p w14:paraId="7AD9B6E2" w14:textId="5F44BB49" w:rsidR="002B2011" w:rsidRDefault="002B2011" w:rsidP="002B2011">
      <w:pPr>
        <w:jc w:val="both"/>
      </w:pPr>
      <w:r w:rsidRPr="00D262AF">
        <w:t>Žák osvojené poznatky a dovednosti aplikuje při řešení teoretických a</w:t>
      </w:r>
      <w:r>
        <w:t xml:space="preserve"> </w:t>
      </w:r>
      <w:r w:rsidRPr="00D262AF">
        <w:t>praktických úkolů s menšími chybami. V ústním projevu</w:t>
      </w:r>
      <w:r>
        <w:t xml:space="preserve"> </w:t>
      </w:r>
      <w:r w:rsidRPr="00D262AF">
        <w:t>se projevují drobné nedostatky ve správnosti a přesnosti, které žák je však schopen odstranit</w:t>
      </w:r>
      <w:r>
        <w:t xml:space="preserve"> </w:t>
      </w:r>
      <w:r w:rsidRPr="00D262AF">
        <w:t>po předběžném návodu učitele a dokáže uvést praktické příklady. Danou problematiku chápe v širších souvislostech</w:t>
      </w:r>
      <w:r>
        <w:t>.</w:t>
      </w:r>
    </w:p>
    <w:p w14:paraId="0D49FB7C" w14:textId="77777777" w:rsidR="002B2011" w:rsidRPr="00E814C5" w:rsidRDefault="002B2011" w:rsidP="002B2011">
      <w:pPr>
        <w:jc w:val="both"/>
        <w:rPr>
          <w:sz w:val="16"/>
          <w:szCs w:val="16"/>
        </w:rPr>
      </w:pPr>
    </w:p>
    <w:p w14:paraId="6A416F6E" w14:textId="77777777" w:rsidR="002B2011" w:rsidRPr="00DA7123" w:rsidRDefault="002B2011" w:rsidP="002B2011">
      <w:pPr>
        <w:rPr>
          <w:b/>
        </w:rPr>
      </w:pPr>
      <w:r w:rsidRPr="00DA7123">
        <w:rPr>
          <w:b/>
        </w:rPr>
        <w:t>stupeň 3 –</w:t>
      </w:r>
      <w:r>
        <w:rPr>
          <w:b/>
        </w:rPr>
        <w:t xml:space="preserve"> </w:t>
      </w:r>
      <w:r w:rsidRPr="00DA7123">
        <w:rPr>
          <w:b/>
        </w:rPr>
        <w:t xml:space="preserve">dobrý </w:t>
      </w:r>
    </w:p>
    <w:p w14:paraId="6B5CAF51" w14:textId="0CE4676C" w:rsidR="002B2011" w:rsidRDefault="002B2011" w:rsidP="002B2011">
      <w:pPr>
        <w:jc w:val="both"/>
      </w:pPr>
      <w:r w:rsidRPr="00D262AF">
        <w:t>Žák má mezery</w:t>
      </w:r>
      <w:r>
        <w:t xml:space="preserve"> </w:t>
      </w:r>
      <w:r w:rsidRPr="00D262AF">
        <w:t>v přesnosti a úplnosti požadovaných výstupů. Není schopen bez pomoci učitele plně aplikovat své vědomosti.</w:t>
      </w:r>
      <w:r>
        <w:t xml:space="preserve"> </w:t>
      </w:r>
      <w:r w:rsidRPr="00D262AF">
        <w:t>Jeho</w:t>
      </w:r>
      <w:r>
        <w:t xml:space="preserve"> </w:t>
      </w:r>
      <w:r w:rsidRPr="00D262AF">
        <w:t>samostatný</w:t>
      </w:r>
      <w:r>
        <w:t xml:space="preserve"> </w:t>
      </w:r>
      <w:r w:rsidRPr="00D262AF">
        <w:t>ústní projev je málo rozvinutý a postrádá logickou souslednost.</w:t>
      </w:r>
      <w:r>
        <w:t xml:space="preserve"> </w:t>
      </w:r>
      <w:r w:rsidRPr="00D262AF">
        <w:t>Doplňující otázky zodpoví neúplně, nedokáže dostatečně obhájit své vědomosti. S pomocí učitele je schopen odvodit praktické příklady.</w:t>
      </w:r>
    </w:p>
    <w:p w14:paraId="5DBEA6E4" w14:textId="77777777" w:rsidR="002B2011" w:rsidRPr="00E814C5" w:rsidRDefault="002B2011" w:rsidP="002B2011">
      <w:pPr>
        <w:jc w:val="both"/>
        <w:rPr>
          <w:sz w:val="16"/>
          <w:szCs w:val="16"/>
        </w:rPr>
      </w:pPr>
    </w:p>
    <w:p w14:paraId="76156B64" w14:textId="77777777" w:rsidR="002B2011" w:rsidRPr="00C2351F" w:rsidRDefault="002B2011" w:rsidP="002B2011">
      <w:pPr>
        <w:rPr>
          <w:b/>
        </w:rPr>
      </w:pPr>
      <w:r w:rsidRPr="00C2351F">
        <w:rPr>
          <w:b/>
        </w:rPr>
        <w:t>stupeň 4 –</w:t>
      </w:r>
      <w:r>
        <w:rPr>
          <w:b/>
        </w:rPr>
        <w:t xml:space="preserve"> </w:t>
      </w:r>
      <w:r w:rsidRPr="00C2351F">
        <w:rPr>
          <w:b/>
        </w:rPr>
        <w:t xml:space="preserve">dostatečný </w:t>
      </w:r>
    </w:p>
    <w:p w14:paraId="2EC5D11E" w14:textId="39654DC3" w:rsidR="002B2011" w:rsidRDefault="002B2011" w:rsidP="002B2011">
      <w:r w:rsidRPr="00D262AF">
        <w:t xml:space="preserve">Žák má v přesnosti a úplnosti požadovaných výstupů četné a závažné mezery. Své vědomosti dokáže uplatnit velmi omezeně a jen za stálé pomoci učitele. Jeho ústní projev je nerozvinutý, bez logické souslednosti. Na doplňující otázky reaguje s problémy, unikají mu souvislosti vdané problematice. </w:t>
      </w:r>
    </w:p>
    <w:p w14:paraId="75F4340D" w14:textId="77777777" w:rsidR="002B2011" w:rsidRPr="00E814C5" w:rsidRDefault="002B2011" w:rsidP="002B2011">
      <w:pPr>
        <w:rPr>
          <w:sz w:val="16"/>
          <w:szCs w:val="16"/>
        </w:rPr>
      </w:pPr>
    </w:p>
    <w:p w14:paraId="347DD3DB" w14:textId="77777777" w:rsidR="002B2011" w:rsidRPr="00C2351F" w:rsidRDefault="002B2011" w:rsidP="002B2011">
      <w:pPr>
        <w:rPr>
          <w:b/>
        </w:rPr>
      </w:pPr>
      <w:r w:rsidRPr="00C2351F">
        <w:rPr>
          <w:b/>
        </w:rPr>
        <w:t>stupeň 5 –</w:t>
      </w:r>
      <w:r>
        <w:rPr>
          <w:b/>
        </w:rPr>
        <w:t xml:space="preserve"> </w:t>
      </w:r>
      <w:r w:rsidRPr="00C2351F">
        <w:rPr>
          <w:b/>
        </w:rPr>
        <w:t xml:space="preserve">nedostatečný </w:t>
      </w:r>
    </w:p>
    <w:p w14:paraId="5A353938" w14:textId="7E650229" w:rsidR="002B2011" w:rsidRDefault="002B2011" w:rsidP="002B2011">
      <w:r w:rsidRPr="00D262AF">
        <w:t xml:space="preserve">Žák požadované výstupy nesplnil. Jeho ústní projev je nevyhovující. Žák není schopen </w:t>
      </w:r>
      <w:r w:rsidR="00406199">
        <w:t>odpovídat</w:t>
      </w:r>
      <w:r w:rsidRPr="00D262AF">
        <w:t xml:space="preserve"> ani s trvalou pomocí učitele.</w:t>
      </w:r>
      <w:r>
        <w:t xml:space="preserve"> </w:t>
      </w:r>
      <w:r w:rsidRPr="00D262AF">
        <w:t>Na pomoc učitele nereaguje, doplňující otázky zodpovídá s hrubými chybami, není schopen dovodit souvislosti a neorientuje v</w:t>
      </w:r>
      <w:r>
        <w:t xml:space="preserve"> </w:t>
      </w:r>
      <w:r w:rsidRPr="00D262AF">
        <w:t xml:space="preserve">předmětu. </w:t>
      </w:r>
    </w:p>
    <w:p w14:paraId="46E1102E" w14:textId="77777777" w:rsidR="002B2011" w:rsidRPr="00E814C5" w:rsidRDefault="002B2011" w:rsidP="002B2011">
      <w:pPr>
        <w:rPr>
          <w:sz w:val="16"/>
          <w:szCs w:val="16"/>
        </w:rPr>
      </w:pPr>
    </w:p>
    <w:p w14:paraId="135E06A0" w14:textId="6D439029" w:rsidR="002A7E12" w:rsidRDefault="002A7E12" w:rsidP="002A7E12">
      <w:pPr>
        <w:shd w:val="clear" w:color="auto" w:fill="FFFFFF"/>
        <w:jc w:val="both"/>
        <w:rPr>
          <w:shd w:val="clear" w:color="auto" w:fill="FFFFFF"/>
        </w:rPr>
      </w:pPr>
      <w:r w:rsidRPr="002A7E12">
        <w:rPr>
          <w:bCs/>
          <w:shd w:val="clear" w:color="auto" w:fill="FFFFFF"/>
        </w:rPr>
        <w:t>Vypracoval</w:t>
      </w:r>
      <w:r w:rsidRPr="00230859">
        <w:rPr>
          <w:b/>
          <w:shd w:val="clear" w:color="auto" w:fill="FFFFFF"/>
        </w:rPr>
        <w:t>:</w:t>
      </w:r>
      <w:r>
        <w:rPr>
          <w:shd w:val="clear" w:color="auto" w:fill="FFFFFF"/>
        </w:rPr>
        <w:t xml:space="preserve"> Ing. Mgr. Ivan Franc</w:t>
      </w:r>
      <w:r w:rsidR="00E814C5">
        <w:rPr>
          <w:shd w:val="clear" w:color="auto" w:fill="FFFFFF"/>
        </w:rPr>
        <w:t xml:space="preserve"> </w:t>
      </w:r>
    </w:p>
    <w:p w14:paraId="63D67224" w14:textId="77777777" w:rsidR="00E814C5" w:rsidRDefault="00E814C5" w:rsidP="002A7E12">
      <w:pPr>
        <w:shd w:val="clear" w:color="auto" w:fill="FFFFFF"/>
        <w:jc w:val="both"/>
        <w:rPr>
          <w:shd w:val="clear" w:color="auto" w:fill="FFFFFF"/>
        </w:rPr>
      </w:pPr>
    </w:p>
    <w:p w14:paraId="0382FE9A" w14:textId="77777777" w:rsidR="002A7E12" w:rsidRDefault="002A7E12" w:rsidP="002A7E12">
      <w:pPr>
        <w:jc w:val="both"/>
      </w:pPr>
      <w:r>
        <w:t xml:space="preserve">Třebechovice po Orebem, 27.10.2025 </w:t>
      </w:r>
      <w:r>
        <w:tab/>
      </w:r>
      <w:r>
        <w:tab/>
      </w:r>
      <w:r>
        <w:tab/>
        <w:t xml:space="preserve">   Mgr. Stanislava Šůlová, v.r.</w:t>
      </w:r>
    </w:p>
    <w:p w14:paraId="22E397FC" w14:textId="07EC7101" w:rsidR="002A7E12" w:rsidRDefault="002A7E12" w:rsidP="00E814C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ředitelka školy</w:t>
      </w:r>
    </w:p>
    <w:p w14:paraId="1F804377" w14:textId="77777777" w:rsidR="002B2011" w:rsidRDefault="002B2011" w:rsidP="002B2011"/>
    <w:p w14:paraId="1DC0704E" w14:textId="77777777" w:rsidR="003C2CF0" w:rsidRDefault="003C2CF0"/>
    <w:sectPr w:rsidR="003C2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CF0"/>
    <w:rsid w:val="00072AB2"/>
    <w:rsid w:val="0027280B"/>
    <w:rsid w:val="002A7E12"/>
    <w:rsid w:val="002B2011"/>
    <w:rsid w:val="003C2CF0"/>
    <w:rsid w:val="00406199"/>
    <w:rsid w:val="008513FC"/>
    <w:rsid w:val="00A52542"/>
    <w:rsid w:val="00CD7133"/>
    <w:rsid w:val="00E814C5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3465"/>
  <w15:chartTrackingRefBased/>
  <w15:docId w15:val="{063E9C4D-D759-4B00-AB6D-EF1406A70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011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2C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2C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2C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2C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2C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2C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2C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2C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2C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2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2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2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2C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2C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2C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2C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2C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2C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2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2C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2C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2C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2C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2C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2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2C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2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Šulová</dc:creator>
  <cp:keywords/>
  <dc:description/>
  <cp:lastModifiedBy>Sekretářka</cp:lastModifiedBy>
  <cp:revision>2</cp:revision>
  <dcterms:created xsi:type="dcterms:W3CDTF">2025-10-31T07:22:00Z</dcterms:created>
  <dcterms:modified xsi:type="dcterms:W3CDTF">2025-10-31T07:22:00Z</dcterms:modified>
</cp:coreProperties>
</file>